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B1" w:rsidRDefault="005F498F">
      <w:pPr>
        <w:pStyle w:val="10"/>
        <w:framePr w:w="9960" w:h="344" w:hRule="exact" w:wrap="around" w:vAnchor="page" w:hAnchor="page" w:x="987" w:y="1231"/>
        <w:shd w:val="clear" w:color="auto" w:fill="auto"/>
        <w:spacing w:after="0" w:line="280" w:lineRule="exact"/>
        <w:ind w:right="20"/>
      </w:pPr>
      <w:bookmarkStart w:id="0" w:name="bookmark0"/>
      <w:r>
        <w:t xml:space="preserve">СУЧАСНІ </w:t>
      </w:r>
      <w:r>
        <w:rPr>
          <w:lang w:val="ru-RU" w:eastAsia="ru-RU" w:bidi="ru-RU"/>
        </w:rPr>
        <w:t xml:space="preserve">ПРОБЛЕМИ </w:t>
      </w:r>
      <w:r>
        <w:t xml:space="preserve">ОБЛІКУ АНАЛІЗУ </w:t>
      </w:r>
      <w:r>
        <w:rPr>
          <w:lang w:val="ru-RU" w:eastAsia="ru-RU" w:bidi="ru-RU"/>
        </w:rPr>
        <w:t>ТА АУДИТУ</w:t>
      </w:r>
      <w:bookmarkEnd w:id="0"/>
    </w:p>
    <w:p w:rsidR="00DB05B1" w:rsidRDefault="005F498F">
      <w:pPr>
        <w:pStyle w:val="20"/>
        <w:framePr w:w="9960" w:h="12792" w:hRule="exact" w:wrap="around" w:vAnchor="page" w:hAnchor="page" w:x="987" w:y="2076"/>
        <w:shd w:val="clear" w:color="auto" w:fill="auto"/>
        <w:spacing w:before="0"/>
        <w:ind w:left="20"/>
      </w:pPr>
      <w:r w:rsidRPr="007857D2">
        <w:rPr>
          <w:lang w:eastAsia="ru-RU" w:bidi="ru-RU"/>
        </w:rPr>
        <w:t>УДК 657.411:654.1</w:t>
      </w:r>
    </w:p>
    <w:p w:rsidR="00DB05B1" w:rsidRDefault="005F498F">
      <w:pPr>
        <w:pStyle w:val="20"/>
        <w:framePr w:w="9960" w:h="12792" w:hRule="exact" w:wrap="around" w:vAnchor="page" w:hAnchor="page" w:x="987" w:y="2076"/>
        <w:shd w:val="clear" w:color="auto" w:fill="auto"/>
        <w:spacing w:before="0"/>
        <w:ind w:right="20"/>
        <w:jc w:val="center"/>
      </w:pPr>
      <w:r w:rsidRPr="007857D2">
        <w:rPr>
          <w:lang w:eastAsia="ru-RU" w:bidi="ru-RU"/>
        </w:rPr>
        <w:t xml:space="preserve">Олександра </w:t>
      </w:r>
      <w:r>
        <w:t xml:space="preserve">Тарасівна </w:t>
      </w:r>
      <w:r w:rsidRPr="007857D2">
        <w:rPr>
          <w:lang w:eastAsia="ru-RU" w:bidi="ru-RU"/>
        </w:rPr>
        <w:t>ПАТРЯК</w:t>
      </w:r>
    </w:p>
    <w:p w:rsidR="00DB05B1" w:rsidRDefault="005F498F">
      <w:pPr>
        <w:pStyle w:val="a5"/>
        <w:framePr w:w="9960" w:h="12792" w:hRule="exact" w:wrap="around" w:vAnchor="page" w:hAnchor="page" w:x="987" w:y="2076"/>
        <w:shd w:val="clear" w:color="auto" w:fill="auto"/>
        <w:spacing w:after="351"/>
        <w:ind w:right="20"/>
      </w:pPr>
      <w:r w:rsidRPr="007857D2">
        <w:rPr>
          <w:lang w:eastAsia="ru-RU" w:bidi="ru-RU"/>
        </w:rPr>
        <w:t xml:space="preserve">здобувач кафедри </w:t>
      </w:r>
      <w:r>
        <w:t xml:space="preserve">обліку </w:t>
      </w:r>
      <w:r w:rsidRPr="007857D2">
        <w:rPr>
          <w:lang w:eastAsia="ru-RU" w:bidi="ru-RU"/>
        </w:rPr>
        <w:t xml:space="preserve">у </w:t>
      </w:r>
      <w:r>
        <w:t xml:space="preserve">бюджетній </w:t>
      </w:r>
      <w:r w:rsidRPr="007857D2">
        <w:rPr>
          <w:lang w:eastAsia="ru-RU" w:bidi="ru-RU"/>
        </w:rPr>
        <w:t xml:space="preserve">та </w:t>
      </w:r>
      <w:r>
        <w:t xml:space="preserve">соціальній сфері Тернопільський національний економічний університет </w:t>
      </w:r>
      <w:r w:rsidRPr="007857D2">
        <w:rPr>
          <w:lang w:eastAsia="ru-RU" w:bidi="ru-RU"/>
        </w:rPr>
        <w:t xml:space="preserve">майдан Перемоги, 3, м. </w:t>
      </w:r>
      <w:r>
        <w:t xml:space="preserve">Тернопіль, </w:t>
      </w:r>
      <w:r w:rsidRPr="007857D2">
        <w:rPr>
          <w:lang w:eastAsia="ru-RU" w:bidi="ru-RU"/>
        </w:rPr>
        <w:t xml:space="preserve">46000, </w:t>
      </w:r>
      <w:r>
        <w:t xml:space="preserve">Україна </w:t>
      </w:r>
      <w:r>
        <w:rPr>
          <w:lang w:val="en-US" w:eastAsia="en-US" w:bidi="en-US"/>
        </w:rPr>
        <w:t>E</w:t>
      </w:r>
      <w:r w:rsidRPr="007857D2">
        <w:rPr>
          <w:lang w:eastAsia="en-US" w:bidi="en-US"/>
        </w:rPr>
        <w:t>-</w:t>
      </w:r>
      <w:r>
        <w:rPr>
          <w:lang w:val="en-US" w:eastAsia="en-US" w:bidi="en-US"/>
        </w:rPr>
        <w:t>mail</w:t>
      </w:r>
      <w:r w:rsidRPr="007857D2">
        <w:rPr>
          <w:lang w:eastAsia="en-US" w:bidi="en-US"/>
        </w:rPr>
        <w:t xml:space="preserve">: </w:t>
      </w:r>
      <w:hyperlink r:id="rId7" w:history="1">
        <w:r>
          <w:rPr>
            <w:rStyle w:val="a3"/>
            <w:lang w:val="en-US" w:eastAsia="en-US" w:bidi="en-US"/>
          </w:rPr>
          <w:t>oleksandro</w:t>
        </w:r>
        <w:r w:rsidRPr="007857D2">
          <w:rPr>
            <w:rStyle w:val="a3"/>
            <w:lang w:eastAsia="en-US" w:bidi="en-US"/>
          </w:rPr>
          <w:t>4</w:t>
        </w:r>
        <w:r>
          <w:rPr>
            <w:rStyle w:val="a3"/>
            <w:lang w:val="en-US" w:eastAsia="en-US" w:bidi="en-US"/>
          </w:rPr>
          <w:t>ka</w:t>
        </w:r>
        <w:r w:rsidRPr="007857D2">
          <w:rPr>
            <w:rStyle w:val="a3"/>
            <w:lang w:eastAsia="en-US" w:bidi="en-US"/>
          </w:rPr>
          <w:t>@</w:t>
        </w:r>
        <w:r>
          <w:rPr>
            <w:rStyle w:val="a3"/>
            <w:lang w:val="en-US" w:eastAsia="en-US" w:bidi="en-US"/>
          </w:rPr>
          <w:t>gmail</w:t>
        </w:r>
        <w:r w:rsidRPr="007857D2">
          <w:rPr>
            <w:rStyle w:val="a3"/>
            <w:lang w:eastAsia="en-US" w:bidi="en-US"/>
          </w:rPr>
          <w:t>.</w:t>
        </w:r>
        <w:r>
          <w:rPr>
            <w:rStyle w:val="a3"/>
            <w:lang w:val="en-US" w:eastAsia="en-US" w:bidi="en-US"/>
          </w:rPr>
          <w:t>com</w:t>
        </w:r>
      </w:hyperlink>
      <w:r w:rsidRPr="007857D2">
        <w:rPr>
          <w:lang w:eastAsia="en-US" w:bidi="en-US"/>
        </w:rPr>
        <w:t xml:space="preserve"> </w:t>
      </w:r>
      <w:r>
        <w:t>Телефон: +380977634303</w:t>
      </w:r>
    </w:p>
    <w:p w:rsidR="00DB05B1" w:rsidRDefault="005F498F">
      <w:pPr>
        <w:pStyle w:val="20"/>
        <w:framePr w:w="9960" w:h="12792" w:hRule="exact" w:wrap="around" w:vAnchor="page" w:hAnchor="page" w:x="987" w:y="2076"/>
        <w:shd w:val="clear" w:color="auto" w:fill="auto"/>
        <w:spacing w:before="0" w:after="13" w:line="210" w:lineRule="exact"/>
        <w:ind w:right="20"/>
        <w:jc w:val="center"/>
      </w:pPr>
      <w:r>
        <w:t>ТЕЛЕКОМУНІКАЦІЙНІ ПІДПРИЄМСТВА УКРАЇНИ: ДО ПИТАННЯ ОБЛІКУ ЇХ</w:t>
      </w:r>
    </w:p>
    <w:p w:rsidR="00DB05B1" w:rsidRDefault="005F498F">
      <w:pPr>
        <w:pStyle w:val="20"/>
        <w:framePr w:w="9960" w:h="12792" w:hRule="exact" w:wrap="around" w:vAnchor="page" w:hAnchor="page" w:x="987" w:y="2076"/>
        <w:shd w:val="clear" w:color="auto" w:fill="auto"/>
        <w:spacing w:before="0" w:after="217" w:line="210" w:lineRule="exact"/>
        <w:ind w:right="20"/>
        <w:jc w:val="center"/>
      </w:pPr>
      <w:r>
        <w:t>КОРПОРАТИВНИХ ПРАВ</w:t>
      </w:r>
    </w:p>
    <w:p w:rsidR="00DB05B1" w:rsidRPr="007857D2" w:rsidRDefault="005F498F">
      <w:pPr>
        <w:pStyle w:val="30"/>
        <w:framePr w:w="9960" w:h="12792" w:hRule="exact" w:wrap="around" w:vAnchor="page" w:hAnchor="page" w:x="987" w:y="2076"/>
        <w:shd w:val="clear" w:color="auto" w:fill="auto"/>
        <w:spacing w:before="0"/>
        <w:ind w:right="20"/>
        <w:rPr>
          <w:lang w:val="uk-UA"/>
        </w:rPr>
      </w:pPr>
      <w:r>
        <w:rPr>
          <w:lang w:val="uk-UA" w:eastAsia="uk-UA" w:bidi="uk-UA"/>
        </w:rPr>
        <w:t>Анотація</w:t>
      </w:r>
    </w:p>
    <w:p w:rsidR="00DB05B1" w:rsidRDefault="005F498F">
      <w:pPr>
        <w:pStyle w:val="40"/>
        <w:framePr w:w="9960" w:h="12792" w:hRule="exact" w:wrap="around" w:vAnchor="page" w:hAnchor="page" w:x="987" w:y="2076"/>
        <w:shd w:val="clear" w:color="auto" w:fill="auto"/>
        <w:ind w:left="20" w:right="20" w:firstLine="560"/>
      </w:pPr>
      <w:r>
        <w:rPr>
          <w:lang w:val="uk-UA" w:eastAsia="uk-UA" w:bidi="uk-UA"/>
        </w:rPr>
        <w:t xml:space="preserve">Дана стаття присвячена дослідженню стану та перспектив розвитку ринку </w:t>
      </w:r>
      <w:r>
        <w:rPr>
          <w:lang w:val="uk-UA" w:eastAsia="uk-UA" w:bidi="uk-UA"/>
        </w:rPr>
        <w:t>телекомунікаційного зв ’язку в Україні, визначенню основних тенденцій діяльності телекомунікаційних підприємств, окресленню значення інвестицій (в тому числі іноземних) для її розширення. На основі проаналізованих кількісних показників діяльності таких під</w:t>
      </w:r>
      <w:r>
        <w:rPr>
          <w:lang w:val="uk-UA" w:eastAsia="uk-UA" w:bidi="uk-UA"/>
        </w:rPr>
        <w:t>приємств, визначено загальний рівень їх прибутковості.</w:t>
      </w:r>
    </w:p>
    <w:p w:rsidR="00DB05B1" w:rsidRDefault="005F498F">
      <w:pPr>
        <w:pStyle w:val="40"/>
        <w:framePr w:w="9960" w:h="12792" w:hRule="exact" w:wrap="around" w:vAnchor="page" w:hAnchor="page" w:x="987" w:y="2076"/>
        <w:shd w:val="clear" w:color="auto" w:fill="auto"/>
        <w:ind w:left="20" w:right="20" w:firstLine="560"/>
      </w:pPr>
      <w:r>
        <w:rPr>
          <w:lang w:val="uk-UA" w:eastAsia="uk-UA" w:bidi="uk-UA"/>
        </w:rPr>
        <w:t xml:space="preserve">Метою даної публікації є вивчення стану ринку телекомунікаційних послуг в Україні, визначення тенденцій його розвитку, опис основних проблем, з якими стикаються телекомунікаційні підприємства, а також </w:t>
      </w:r>
      <w:r>
        <w:rPr>
          <w:lang w:val="uk-UA" w:eastAsia="uk-UA" w:bidi="uk-UA"/>
        </w:rPr>
        <w:t>окреслення значення бухгалтерського обліку корпоративних прав.</w:t>
      </w:r>
    </w:p>
    <w:p w:rsidR="00DB05B1" w:rsidRDefault="005F498F">
      <w:pPr>
        <w:pStyle w:val="40"/>
        <w:framePr w:w="9960" w:h="12792" w:hRule="exact" w:wrap="around" w:vAnchor="page" w:hAnchor="page" w:x="987" w:y="2076"/>
        <w:shd w:val="clear" w:color="auto" w:fill="auto"/>
        <w:ind w:left="20" w:right="20" w:firstLine="560"/>
      </w:pPr>
      <w:r>
        <w:rPr>
          <w:lang w:val="uk-UA" w:eastAsia="uk-UA" w:bidi="uk-UA"/>
        </w:rPr>
        <w:t>В ході дослідження застосовано загальнонаукові та спеціальні методи дослідження, зокрема, статистичні методи для аналізу офіційних статистичних даних та даних експертних оглядів бізнес-аналітик</w:t>
      </w:r>
      <w:r>
        <w:rPr>
          <w:lang w:val="uk-UA" w:eastAsia="uk-UA" w:bidi="uk-UA"/>
        </w:rPr>
        <w:t>ів, методи узагальнення і порівняння, які дозволили визначити динаміку та структуру ринку телекомунікацій в Україні, а також графічний метод представлення матеріалу, що дозволило підвищити достовірність отриманих висновків.</w:t>
      </w:r>
    </w:p>
    <w:p w:rsidR="00DB05B1" w:rsidRPr="007857D2" w:rsidRDefault="005F498F">
      <w:pPr>
        <w:pStyle w:val="40"/>
        <w:framePr w:w="9960" w:h="12792" w:hRule="exact" w:wrap="around" w:vAnchor="page" w:hAnchor="page" w:x="987" w:y="2076"/>
        <w:shd w:val="clear" w:color="auto" w:fill="auto"/>
        <w:ind w:left="20" w:right="20" w:firstLine="560"/>
        <w:rPr>
          <w:lang w:val="uk-UA"/>
        </w:rPr>
      </w:pPr>
      <w:r>
        <w:rPr>
          <w:lang w:val="uk-UA" w:eastAsia="uk-UA" w:bidi="uk-UA"/>
        </w:rPr>
        <w:t>За результатами вивчення стану р</w:t>
      </w:r>
      <w:r>
        <w:rPr>
          <w:lang w:val="uk-UA" w:eastAsia="uk-UA" w:bidi="uk-UA"/>
        </w:rPr>
        <w:t xml:space="preserve">инку послуг телекомунікаційного зв ’язку в Україні, визначено тенденції та перспективи його розвитку, описано основні проблеми функціонування підприємств сфери інформації і телекомунікації. Крім того окреслено значення бухгалтерського обліку корпоративних </w:t>
      </w:r>
      <w:r>
        <w:rPr>
          <w:lang w:val="uk-UA" w:eastAsia="uk-UA" w:bidi="uk-UA"/>
        </w:rPr>
        <w:t>прав, яке полягає у інформаційній підтримці управлінських рішень суб’єктів інвестиційних відносин щодо корпоративних прав телекомунікаційних підприємств.</w:t>
      </w:r>
    </w:p>
    <w:p w:rsidR="00DB05B1" w:rsidRPr="007857D2" w:rsidRDefault="005F498F">
      <w:pPr>
        <w:pStyle w:val="40"/>
        <w:framePr w:w="9960" w:h="12792" w:hRule="exact" w:wrap="around" w:vAnchor="page" w:hAnchor="page" w:x="987" w:y="2076"/>
        <w:shd w:val="clear" w:color="auto" w:fill="auto"/>
        <w:ind w:left="20" w:right="20" w:firstLine="560"/>
        <w:rPr>
          <w:lang w:val="uk-UA"/>
        </w:rPr>
      </w:pPr>
      <w:r>
        <w:rPr>
          <w:lang w:val="uk-UA" w:eastAsia="uk-UA" w:bidi="uk-UA"/>
        </w:rPr>
        <w:t xml:space="preserve">Автором виділені завдання бухгалтерського обліку корпоративних прав телекомунікаційних підприємства у </w:t>
      </w:r>
      <w:r>
        <w:rPr>
          <w:lang w:val="uk-UA" w:eastAsia="uk-UA" w:bidi="uk-UA"/>
        </w:rPr>
        <w:t>емітента та інвестора, що пристосовані для відповіді на управлінські запити та забезпечують підвищення достовірності інформації про операції з корпоративними правами.</w:t>
      </w:r>
    </w:p>
    <w:p w:rsidR="00DB05B1" w:rsidRDefault="005F498F">
      <w:pPr>
        <w:pStyle w:val="40"/>
        <w:framePr w:w="9960" w:h="12792" w:hRule="exact" w:wrap="around" w:vAnchor="page" w:hAnchor="page" w:x="987" w:y="2076"/>
        <w:shd w:val="clear" w:color="auto" w:fill="auto"/>
        <w:spacing w:after="313"/>
        <w:ind w:left="20" w:right="20" w:firstLine="560"/>
      </w:pPr>
      <w:r>
        <w:rPr>
          <w:rStyle w:val="41"/>
          <w:i/>
          <w:iCs/>
        </w:rPr>
        <w:t>Ключові слова</w:t>
      </w:r>
      <w:r>
        <w:rPr>
          <w:lang w:val="uk-UA" w:eastAsia="uk-UA" w:bidi="uk-UA"/>
        </w:rPr>
        <w:t>: телекомунікаційні підприємства, корпоративні права, облік корпоративних пр</w:t>
      </w:r>
      <w:r>
        <w:rPr>
          <w:lang w:val="uk-UA" w:eastAsia="uk-UA" w:bidi="uk-UA"/>
        </w:rPr>
        <w:t>ав, емітент, інвестор</w:t>
      </w:r>
    </w:p>
    <w:p w:rsidR="00DB05B1" w:rsidRDefault="005F498F">
      <w:pPr>
        <w:pStyle w:val="20"/>
        <w:framePr w:w="9960" w:h="12792" w:hRule="exact" w:wrap="around" w:vAnchor="page" w:hAnchor="page" w:x="987" w:y="2076"/>
        <w:shd w:val="clear" w:color="auto" w:fill="auto"/>
        <w:spacing w:before="0" w:after="301" w:line="210" w:lineRule="exact"/>
        <w:ind w:right="20"/>
        <w:jc w:val="center"/>
      </w:pPr>
      <w:r>
        <w:t>Александра Тарасовна ПАТРЯК</w:t>
      </w:r>
    </w:p>
    <w:p w:rsidR="00DB05B1" w:rsidRDefault="005F498F">
      <w:pPr>
        <w:pStyle w:val="20"/>
        <w:framePr w:w="9960" w:h="12792" w:hRule="exact" w:wrap="around" w:vAnchor="page" w:hAnchor="page" w:x="987" w:y="2076"/>
        <w:shd w:val="clear" w:color="auto" w:fill="auto"/>
        <w:spacing w:before="0" w:after="13" w:line="210" w:lineRule="exact"/>
        <w:ind w:right="20"/>
        <w:jc w:val="center"/>
      </w:pPr>
      <w:r>
        <w:rPr>
          <w:lang w:val="ru-RU" w:eastAsia="ru-RU" w:bidi="ru-RU"/>
        </w:rPr>
        <w:t xml:space="preserve">ТЕЛЕКОММУНИКАЦИОННЫЕ </w:t>
      </w:r>
      <w:r>
        <w:t xml:space="preserve">ПРЕДПРИЯТИЙ </w:t>
      </w:r>
      <w:r>
        <w:rPr>
          <w:lang w:val="ru-RU" w:eastAsia="ru-RU" w:bidi="ru-RU"/>
        </w:rPr>
        <w:t>УКРАИНЫ:</w:t>
      </w:r>
    </w:p>
    <w:p w:rsidR="00DB05B1" w:rsidRDefault="005F498F">
      <w:pPr>
        <w:pStyle w:val="20"/>
        <w:framePr w:w="9960" w:h="12792" w:hRule="exact" w:wrap="around" w:vAnchor="page" w:hAnchor="page" w:x="987" w:y="2076"/>
        <w:shd w:val="clear" w:color="auto" w:fill="auto"/>
        <w:spacing w:before="0" w:after="217" w:line="210" w:lineRule="exact"/>
        <w:ind w:right="20"/>
        <w:jc w:val="center"/>
      </w:pPr>
      <w:r>
        <w:rPr>
          <w:lang w:val="ru-RU" w:eastAsia="ru-RU" w:bidi="ru-RU"/>
        </w:rPr>
        <w:t>К ВОПРОСУ УЧЕТА ИХ КОРПОРАТИВНЫХ ПРАВ</w:t>
      </w:r>
    </w:p>
    <w:p w:rsidR="00DB05B1" w:rsidRDefault="005F498F">
      <w:pPr>
        <w:pStyle w:val="30"/>
        <w:framePr w:w="9960" w:h="12792" w:hRule="exact" w:wrap="around" w:vAnchor="page" w:hAnchor="page" w:x="987" w:y="2076"/>
        <w:shd w:val="clear" w:color="auto" w:fill="auto"/>
        <w:spacing w:before="0"/>
        <w:ind w:right="20"/>
      </w:pPr>
      <w:r>
        <w:t>Аннотация</w:t>
      </w:r>
    </w:p>
    <w:p w:rsidR="00DB05B1" w:rsidRDefault="005F498F">
      <w:pPr>
        <w:pStyle w:val="40"/>
        <w:framePr w:w="9960" w:h="12792" w:hRule="exact" w:wrap="around" w:vAnchor="page" w:hAnchor="page" w:x="987" w:y="2076"/>
        <w:shd w:val="clear" w:color="auto" w:fill="auto"/>
        <w:ind w:left="20" w:right="20" w:firstLine="560"/>
      </w:pPr>
      <w:r>
        <w:t xml:space="preserve">Данная статья посвящена исследованию состояния и перспектив развития рынка телекоммуникационной связи в Украине, </w:t>
      </w:r>
      <w:r>
        <w:t>определению основных тенденций деятельности телекоммуникационных компаний, описанию значения инвестиций (в том числе иностранных) для ее расширения. На основе проанализированных количественных показателей деятельности таких предприятий, определен общий уро</w:t>
      </w:r>
      <w:r>
        <w:t>вень их доходности.</w:t>
      </w:r>
    </w:p>
    <w:p w:rsidR="00DB05B1" w:rsidRDefault="005F498F">
      <w:pPr>
        <w:pStyle w:val="40"/>
        <w:framePr w:w="9960" w:h="12792" w:hRule="exact" w:wrap="around" w:vAnchor="page" w:hAnchor="page" w:x="987" w:y="2076"/>
        <w:shd w:val="clear" w:color="auto" w:fill="auto"/>
        <w:ind w:left="20" w:right="20" w:firstLine="560"/>
      </w:pPr>
      <w:r>
        <w:t>Целью данной публикации является изучение состояния рынка телекоммуникационных услуг в Украине, определение тенденций его развития, описание основных проблем, с которыми сталкиваются телекоммуникационные компании, а также определение зн</w:t>
      </w:r>
      <w:r>
        <w:t>ачения бухгалтерского учета корпоративных прав.</w:t>
      </w:r>
    </w:p>
    <w:p w:rsidR="00DB05B1" w:rsidRDefault="005F498F">
      <w:pPr>
        <w:pStyle w:val="40"/>
        <w:framePr w:w="9960" w:h="12792" w:hRule="exact" w:wrap="around" w:vAnchor="page" w:hAnchor="page" w:x="987" w:y="2076"/>
        <w:shd w:val="clear" w:color="auto" w:fill="auto"/>
        <w:ind w:left="20" w:right="20" w:firstLine="560"/>
      </w:pPr>
      <w:r>
        <w:t>В ходе исследования применены общенаучные и специальные методы исследования, в частности, статистические методы для анализа официальных статистических данных и данных экспертных обзоров бизнес- аналитиков, ме</w:t>
      </w:r>
      <w:r>
        <w:t>тоды обобщения и сравнения, позволившие определить динамику и структуру рынка телекоммуникаций в Украине, а также графический метод представления материала, что дало возможность повысить достоверность полученных выводов.</w:t>
      </w:r>
    </w:p>
    <w:p w:rsidR="00DB05B1" w:rsidRDefault="005F498F">
      <w:pPr>
        <w:pStyle w:val="a7"/>
        <w:framePr w:wrap="around" w:vAnchor="page" w:hAnchor="page" w:x="987" w:y="15675"/>
        <w:shd w:val="clear" w:color="auto" w:fill="auto"/>
        <w:spacing w:line="170" w:lineRule="exact"/>
        <w:ind w:left="20"/>
      </w:pPr>
      <w:r>
        <w:rPr>
          <w:lang w:val="en-US" w:eastAsia="en-US" w:bidi="en-US"/>
        </w:rPr>
        <w:t>ISSN</w:t>
      </w:r>
      <w:r w:rsidRPr="007857D2">
        <w:rPr>
          <w:lang w:val="ru-RU" w:eastAsia="en-US" w:bidi="en-US"/>
        </w:rPr>
        <w:t xml:space="preserve"> </w:t>
      </w:r>
      <w:r>
        <w:rPr>
          <w:lang w:val="ru-RU" w:eastAsia="ru-RU" w:bidi="ru-RU"/>
        </w:rPr>
        <w:t xml:space="preserve">1818-2682. Наука молода, 2015 </w:t>
      </w:r>
      <w:r>
        <w:t xml:space="preserve">рік. </w:t>
      </w:r>
      <w:r>
        <w:rPr>
          <w:lang w:val="ru-RU" w:eastAsia="ru-RU" w:bidi="ru-RU"/>
        </w:rPr>
        <w:t>№ 22</w:t>
      </w:r>
    </w:p>
    <w:p w:rsidR="00DB05B1" w:rsidRDefault="005F498F">
      <w:pPr>
        <w:pStyle w:val="a7"/>
        <w:framePr w:wrap="around" w:vAnchor="page" w:hAnchor="page" w:x="10625" w:y="15680"/>
        <w:shd w:val="clear" w:color="auto" w:fill="auto"/>
        <w:spacing w:line="170" w:lineRule="exact"/>
        <w:ind w:left="20"/>
      </w:pPr>
      <w:r>
        <w:rPr>
          <w:lang w:val="ru-RU" w:eastAsia="ru-RU" w:bidi="ru-RU"/>
        </w:rPr>
        <w:t>163</w:t>
      </w:r>
    </w:p>
    <w:p w:rsidR="00DB05B1" w:rsidRDefault="00DB05B1">
      <w:pPr>
        <w:rPr>
          <w:sz w:val="2"/>
          <w:szCs w:val="2"/>
        </w:rPr>
        <w:sectPr w:rsidR="00DB05B1">
          <w:pgSz w:w="11909" w:h="16838"/>
          <w:pgMar w:top="0" w:right="0" w:bottom="0" w:left="0" w:header="0" w:footer="3" w:gutter="0"/>
          <w:cols w:space="720"/>
          <w:noEndnote/>
          <w:docGrid w:linePitch="360"/>
        </w:sectPr>
      </w:pPr>
    </w:p>
    <w:p w:rsidR="00DB05B1" w:rsidRDefault="005F498F">
      <w:pPr>
        <w:pStyle w:val="40"/>
        <w:framePr w:w="9984" w:h="13531" w:hRule="exact" w:wrap="around" w:vAnchor="page" w:hAnchor="page" w:x="975" w:y="1246"/>
        <w:shd w:val="clear" w:color="auto" w:fill="auto"/>
        <w:ind w:left="20" w:right="40" w:firstLine="560"/>
      </w:pPr>
      <w:r>
        <w:lastRenderedPageBreak/>
        <w:t xml:space="preserve">По результатам изучения состояния рынка услуг телекоммуникационной связи в Украине, определены тенденции и перспективы его развития, описаны основные проблемы функционирования предприятий сферы информации и связи. Кроме </w:t>
      </w:r>
      <w:r>
        <w:t>того, обозначено значение бухгалтерского учета корпоративных прав, заключающееся в информационной поддержке управленческих решений субъектов инвестиционных отношений относительно корпоративных прав телекоммуникационных предприятий.</w:t>
      </w:r>
    </w:p>
    <w:p w:rsidR="00DB05B1" w:rsidRDefault="005F498F">
      <w:pPr>
        <w:pStyle w:val="40"/>
        <w:framePr w:w="9984" w:h="13531" w:hRule="exact" w:wrap="around" w:vAnchor="page" w:hAnchor="page" w:x="975" w:y="1246"/>
        <w:shd w:val="clear" w:color="auto" w:fill="auto"/>
        <w:ind w:left="20" w:right="40" w:firstLine="560"/>
      </w:pPr>
      <w:r>
        <w:t xml:space="preserve">Автором выделены задачи </w:t>
      </w:r>
      <w:r>
        <w:t>бухгалтерского учета корпоративных прав телекоммуникационных предприятия у эмитента и инвестора, приспособленные для ответа на управленческие запросы и обеспечивающие повышение достоверности информации об операциях с корпоративными правами.</w:t>
      </w:r>
    </w:p>
    <w:p w:rsidR="00DB05B1" w:rsidRDefault="005F498F">
      <w:pPr>
        <w:pStyle w:val="40"/>
        <w:framePr w:w="9984" w:h="13531" w:hRule="exact" w:wrap="around" w:vAnchor="page" w:hAnchor="page" w:x="975" w:y="1246"/>
        <w:shd w:val="clear" w:color="auto" w:fill="auto"/>
        <w:spacing w:after="202"/>
        <w:ind w:left="20" w:right="40" w:firstLine="560"/>
      </w:pPr>
      <w:r>
        <w:t>Ключевые слова:</w:t>
      </w:r>
      <w:r>
        <w:t xml:space="preserve"> телекоммуникационные компании, корпоративные права, учет корпоративных прав, эмитент, инвестор.</w:t>
      </w:r>
    </w:p>
    <w:p w:rsidR="00DB05B1" w:rsidRDefault="005F498F">
      <w:pPr>
        <w:pStyle w:val="22"/>
        <w:framePr w:w="9984" w:h="13531" w:hRule="exact" w:wrap="around" w:vAnchor="page" w:hAnchor="page" w:x="975" w:y="1246"/>
        <w:shd w:val="clear" w:color="auto" w:fill="auto"/>
        <w:spacing w:before="0"/>
        <w:ind w:left="40"/>
      </w:pPr>
      <w:bookmarkStart w:id="1" w:name="bookmark1"/>
      <w:r>
        <w:t>Oleksandra PATRIAK</w:t>
      </w:r>
      <w:bookmarkEnd w:id="1"/>
    </w:p>
    <w:p w:rsidR="00DB05B1" w:rsidRDefault="005F498F">
      <w:pPr>
        <w:pStyle w:val="a5"/>
        <w:framePr w:w="9984" w:h="13531" w:hRule="exact" w:wrap="around" w:vAnchor="page" w:hAnchor="page" w:x="975" w:y="1246"/>
        <w:shd w:val="clear" w:color="auto" w:fill="auto"/>
        <w:spacing w:after="291"/>
        <w:ind w:left="40"/>
      </w:pPr>
      <w:r>
        <w:rPr>
          <w:lang w:val="en-US" w:eastAsia="en-US" w:bidi="en-US"/>
        </w:rPr>
        <w:t>PhD сandidate at the department of accounting in the public and social sector Ternopil National Economic University 3 Maidan Peremogi St., T</w:t>
      </w:r>
      <w:r>
        <w:rPr>
          <w:lang w:val="en-US" w:eastAsia="en-US" w:bidi="en-US"/>
        </w:rPr>
        <w:t xml:space="preserve">ernopil, 46000, Ukraine E-mail: </w:t>
      </w:r>
      <w:hyperlink r:id="rId8" w:history="1">
        <w:r>
          <w:rPr>
            <w:rStyle w:val="a3"/>
            <w:lang w:val="en-US" w:eastAsia="en-US" w:bidi="en-US"/>
          </w:rPr>
          <w:t>oleksandro4ka@gmail.com</w:t>
        </w:r>
      </w:hyperlink>
      <w:r>
        <w:rPr>
          <w:lang w:val="en-US" w:eastAsia="en-US" w:bidi="en-US"/>
        </w:rPr>
        <w:t xml:space="preserve"> Telephone: +380977634303</w:t>
      </w:r>
    </w:p>
    <w:p w:rsidR="00DB05B1" w:rsidRDefault="005F498F">
      <w:pPr>
        <w:pStyle w:val="22"/>
        <w:framePr w:w="9984" w:h="13531" w:hRule="exact" w:wrap="around" w:vAnchor="page" w:hAnchor="page" w:x="975" w:y="1246"/>
        <w:shd w:val="clear" w:color="auto" w:fill="auto"/>
        <w:spacing w:before="0" w:after="162" w:line="210" w:lineRule="exact"/>
        <w:ind w:left="40"/>
      </w:pPr>
      <w:bookmarkStart w:id="2" w:name="bookmark2"/>
      <w:r>
        <w:t>TELECOMMUNICATION COMPANIES IN UKRAINE: THE QUESTION OF CORPORATE ACCOUNTING RIGHTS</w:t>
      </w:r>
      <w:bookmarkEnd w:id="2"/>
    </w:p>
    <w:p w:rsidR="00DB05B1" w:rsidRPr="007857D2" w:rsidRDefault="005F498F">
      <w:pPr>
        <w:pStyle w:val="40"/>
        <w:framePr w:w="9984" w:h="13531" w:hRule="exact" w:wrap="around" w:vAnchor="page" w:hAnchor="page" w:x="975" w:y="1246"/>
        <w:shd w:val="clear" w:color="auto" w:fill="auto"/>
        <w:ind w:left="40"/>
        <w:jc w:val="center"/>
        <w:rPr>
          <w:lang w:val="en-US"/>
        </w:rPr>
      </w:pPr>
      <w:r>
        <w:rPr>
          <w:lang w:val="en-US" w:eastAsia="en-US" w:bidi="en-US"/>
        </w:rPr>
        <w:t>Annotation</w:t>
      </w:r>
    </w:p>
    <w:p w:rsidR="00DB05B1" w:rsidRPr="007857D2" w:rsidRDefault="005F498F">
      <w:pPr>
        <w:pStyle w:val="40"/>
        <w:framePr w:w="9984" w:h="13531" w:hRule="exact" w:wrap="around" w:vAnchor="page" w:hAnchor="page" w:x="975" w:y="1246"/>
        <w:shd w:val="clear" w:color="auto" w:fill="auto"/>
        <w:ind w:left="20" w:right="40" w:firstLine="560"/>
        <w:rPr>
          <w:lang w:val="en-US"/>
        </w:rPr>
      </w:pPr>
      <w:r>
        <w:rPr>
          <w:lang w:val="en-US" w:eastAsia="en-US" w:bidi="en-US"/>
        </w:rPr>
        <w:t>The article is concerned with condi</w:t>
      </w:r>
      <w:r>
        <w:rPr>
          <w:lang w:val="en-US" w:eastAsia="en-US" w:bidi="en-US"/>
        </w:rPr>
        <w:t>tions and prospects of telecommunications market development in Ukraine. The main tendencies of telecommunications enterprises activity were specified. The importance of national and foreign investments for subscriber growth was determined. Having analyzed</w:t>
      </w:r>
      <w:r>
        <w:rPr>
          <w:lang w:val="en-US" w:eastAsia="en-US" w:bidi="en-US"/>
        </w:rPr>
        <w:t xml:space="preserve"> quality coefficients of corporate activities, the total level of telecommunications enterprises profitability was considered.</w:t>
      </w:r>
    </w:p>
    <w:p w:rsidR="00DB05B1" w:rsidRPr="007857D2" w:rsidRDefault="005F498F">
      <w:pPr>
        <w:pStyle w:val="40"/>
        <w:framePr w:w="9984" w:h="13531" w:hRule="exact" w:wrap="around" w:vAnchor="page" w:hAnchor="page" w:x="975" w:y="1246"/>
        <w:shd w:val="clear" w:color="auto" w:fill="auto"/>
        <w:ind w:left="20" w:right="40" w:firstLine="560"/>
        <w:rPr>
          <w:lang w:val="en-US"/>
        </w:rPr>
      </w:pPr>
      <w:r>
        <w:rPr>
          <w:lang w:val="en-US" w:eastAsia="en-US" w:bidi="en-US"/>
        </w:rPr>
        <w:t xml:space="preserve">The purpose of this paper is investigation of telecommunications market conditions in Ukraine, determination of its development </w:t>
      </w:r>
      <w:r>
        <w:rPr>
          <w:lang w:val="en-US" w:eastAsia="en-US" w:bidi="en-US"/>
        </w:rPr>
        <w:t>tendencies, the main problems description and emphasizing the meaning of equity rights accounting.</w:t>
      </w:r>
    </w:p>
    <w:p w:rsidR="00DB05B1" w:rsidRPr="007857D2" w:rsidRDefault="005F498F">
      <w:pPr>
        <w:pStyle w:val="40"/>
        <w:framePr w:w="9984" w:h="13531" w:hRule="exact" w:wrap="around" w:vAnchor="page" w:hAnchor="page" w:x="975" w:y="1246"/>
        <w:shd w:val="clear" w:color="auto" w:fill="auto"/>
        <w:ind w:left="20" w:right="40" w:firstLine="560"/>
        <w:rPr>
          <w:lang w:val="en-US"/>
        </w:rPr>
      </w:pPr>
      <w:r>
        <w:rPr>
          <w:lang w:val="en-US" w:eastAsia="en-US" w:bidi="en-US"/>
        </w:rPr>
        <w:t>General scientific and special research methods, in particular statistic methods for analysis of official statistic and expert inspection of business analyst</w:t>
      </w:r>
      <w:r>
        <w:rPr>
          <w:lang w:val="en-US" w:eastAsia="en-US" w:bidi="en-US"/>
        </w:rPr>
        <w:t>s’ data, generalization method and comparison method defining dynamics and structure of telecommunications market in Ukraine, and diagram method giving the possibility to increase data verification were used in the article.</w:t>
      </w:r>
    </w:p>
    <w:p w:rsidR="00DB05B1" w:rsidRPr="007857D2" w:rsidRDefault="005F498F">
      <w:pPr>
        <w:pStyle w:val="40"/>
        <w:framePr w:w="9984" w:h="13531" w:hRule="exact" w:wrap="around" w:vAnchor="page" w:hAnchor="page" w:x="975" w:y="1246"/>
        <w:shd w:val="clear" w:color="auto" w:fill="auto"/>
        <w:ind w:left="20" w:right="40" w:firstLine="560"/>
        <w:rPr>
          <w:lang w:val="en-US"/>
        </w:rPr>
      </w:pPr>
      <w:r>
        <w:rPr>
          <w:lang w:val="en-US" w:eastAsia="en-US" w:bidi="en-US"/>
        </w:rPr>
        <w:t xml:space="preserve">The tendencies and prospects of </w:t>
      </w:r>
      <w:r>
        <w:rPr>
          <w:lang w:val="en-US" w:eastAsia="en-US" w:bidi="en-US"/>
        </w:rPr>
        <w:t>telecommunications market conditions in Ukraine were examined. The main problems of business operation in the sphere of information and telecommunications were described in the article. Besides, the meaning of equity rights accounting what is information s</w:t>
      </w:r>
      <w:r>
        <w:rPr>
          <w:lang w:val="en-US" w:eastAsia="en-US" w:bidi="en-US"/>
        </w:rPr>
        <w:t>upport of managerial solutions of investment entity concerning equity rights of telecommunications enterprises was emphasized.</w:t>
      </w:r>
    </w:p>
    <w:p w:rsidR="00DB05B1" w:rsidRPr="007857D2" w:rsidRDefault="005F498F">
      <w:pPr>
        <w:pStyle w:val="40"/>
        <w:framePr w:w="9984" w:h="13531" w:hRule="exact" w:wrap="around" w:vAnchor="page" w:hAnchor="page" w:x="975" w:y="1246"/>
        <w:shd w:val="clear" w:color="auto" w:fill="auto"/>
        <w:ind w:left="20" w:right="40" w:firstLine="560"/>
        <w:rPr>
          <w:lang w:val="en-US"/>
        </w:rPr>
      </w:pPr>
      <w:r>
        <w:rPr>
          <w:lang w:val="en-US" w:eastAsia="en-US" w:bidi="en-US"/>
        </w:rPr>
        <w:t>The author provided some tasks of equity rights accounting of telecommunications enterprises in emitter and investor giving answe</w:t>
      </w:r>
      <w:r>
        <w:rPr>
          <w:lang w:val="en-US" w:eastAsia="en-US" w:bidi="en-US"/>
        </w:rPr>
        <w:t>rs for managerial inquiries and supporting increasing data verification concerning operations with equity rights.</w:t>
      </w:r>
    </w:p>
    <w:p w:rsidR="00DB05B1" w:rsidRPr="007857D2" w:rsidRDefault="005F498F">
      <w:pPr>
        <w:pStyle w:val="40"/>
        <w:framePr w:w="9984" w:h="13531" w:hRule="exact" w:wrap="around" w:vAnchor="page" w:hAnchor="page" w:x="975" w:y="1246"/>
        <w:shd w:val="clear" w:color="auto" w:fill="auto"/>
        <w:ind w:left="20" w:firstLine="560"/>
        <w:rPr>
          <w:lang w:val="en-US"/>
        </w:rPr>
      </w:pPr>
      <w:r>
        <w:rPr>
          <w:lang w:val="en-US" w:eastAsia="en-US" w:bidi="en-US"/>
        </w:rPr>
        <w:t>Keywords: telecommunications enterprises, equity rights, equity rights accounting, emitter, investor</w:t>
      </w:r>
    </w:p>
    <w:p w:rsidR="00DB05B1" w:rsidRDefault="005F498F">
      <w:pPr>
        <w:pStyle w:val="40"/>
        <w:framePr w:w="9984" w:h="13531" w:hRule="exact" w:wrap="around" w:vAnchor="page" w:hAnchor="page" w:x="975" w:y="1246"/>
        <w:shd w:val="clear" w:color="auto" w:fill="auto"/>
        <w:spacing w:after="202"/>
        <w:ind w:left="20" w:firstLine="560"/>
      </w:pPr>
      <w:r>
        <w:rPr>
          <w:lang w:val="en-US" w:eastAsia="en-US" w:bidi="en-US"/>
        </w:rPr>
        <w:t>JEL</w:t>
      </w:r>
      <w:r w:rsidRPr="007857D2">
        <w:rPr>
          <w:lang w:eastAsia="en-US" w:bidi="en-US"/>
        </w:rPr>
        <w:t xml:space="preserve"> </w:t>
      </w:r>
      <w:r>
        <w:rPr>
          <w:lang w:val="en-US" w:eastAsia="en-US" w:bidi="en-US"/>
        </w:rPr>
        <w:t>Classification</w:t>
      </w:r>
      <w:r w:rsidRPr="007857D2">
        <w:rPr>
          <w:lang w:eastAsia="en-US" w:bidi="en-US"/>
        </w:rPr>
        <w:t xml:space="preserve">: </w:t>
      </w:r>
      <w:r>
        <w:rPr>
          <w:lang w:val="en-US" w:eastAsia="en-US" w:bidi="en-US"/>
        </w:rPr>
        <w:t>M</w:t>
      </w:r>
      <w:r w:rsidRPr="007857D2">
        <w:rPr>
          <w:lang w:eastAsia="en-US" w:bidi="en-US"/>
        </w:rPr>
        <w:t xml:space="preserve"> 41, </w:t>
      </w:r>
      <w:r>
        <w:rPr>
          <w:lang w:val="en-US" w:eastAsia="en-US" w:bidi="en-US"/>
        </w:rPr>
        <w:t>L</w:t>
      </w:r>
      <w:r w:rsidRPr="007857D2">
        <w:rPr>
          <w:lang w:eastAsia="en-US" w:bidi="en-US"/>
        </w:rPr>
        <w:t xml:space="preserve"> 96, 016</w:t>
      </w:r>
    </w:p>
    <w:p w:rsidR="00DB05B1" w:rsidRDefault="005F498F">
      <w:pPr>
        <w:pStyle w:val="a5"/>
        <w:framePr w:w="9984" w:h="13531" w:hRule="exact" w:wrap="around" w:vAnchor="page" w:hAnchor="page" w:x="975" w:y="1246"/>
        <w:shd w:val="clear" w:color="auto" w:fill="auto"/>
        <w:spacing w:after="0"/>
        <w:ind w:left="20" w:right="40" w:firstLine="560"/>
        <w:jc w:val="both"/>
      </w:pPr>
      <w:r>
        <w:rPr>
          <w:rStyle w:val="0pt"/>
          <w:lang w:val="ru-RU" w:eastAsia="ru-RU" w:bidi="ru-RU"/>
        </w:rPr>
        <w:t>Поста</w:t>
      </w:r>
      <w:r>
        <w:rPr>
          <w:rStyle w:val="0pt"/>
          <w:lang w:val="ru-RU" w:eastAsia="ru-RU" w:bidi="ru-RU"/>
        </w:rPr>
        <w:t xml:space="preserve">новка проблеми. </w:t>
      </w:r>
      <w:r>
        <w:rPr>
          <w:lang w:val="ru-RU" w:eastAsia="ru-RU" w:bidi="ru-RU"/>
        </w:rPr>
        <w:t xml:space="preserve">Бурхливий </w:t>
      </w:r>
      <w:r>
        <w:t xml:space="preserve">науково-технічний </w:t>
      </w:r>
      <w:r>
        <w:rPr>
          <w:lang w:val="ru-RU" w:eastAsia="ru-RU" w:bidi="ru-RU"/>
        </w:rPr>
        <w:t xml:space="preserve">прогрес, розвиток </w:t>
      </w:r>
      <w:r>
        <w:t xml:space="preserve">новітніх засобів комунікації </w:t>
      </w:r>
      <w:r>
        <w:rPr>
          <w:lang w:val="ru-RU" w:eastAsia="ru-RU" w:bidi="ru-RU"/>
        </w:rPr>
        <w:t xml:space="preserve">робить галузь </w:t>
      </w:r>
      <w:r>
        <w:t xml:space="preserve">телекомунікацій стратегічно </w:t>
      </w:r>
      <w:r>
        <w:rPr>
          <w:lang w:val="ru-RU" w:eastAsia="ru-RU" w:bidi="ru-RU"/>
        </w:rPr>
        <w:t xml:space="preserve">важливою сферою </w:t>
      </w:r>
      <w:r>
        <w:t xml:space="preserve">економічної діяльності, оскільки віртуалізація </w:t>
      </w:r>
      <w:r>
        <w:rPr>
          <w:lang w:val="ru-RU" w:eastAsia="ru-RU" w:bidi="ru-RU"/>
        </w:rPr>
        <w:t xml:space="preserve">багатьох </w:t>
      </w:r>
      <w:r>
        <w:t xml:space="preserve">суспільних відносин, </w:t>
      </w:r>
      <w:r>
        <w:rPr>
          <w:lang w:val="ru-RU" w:eastAsia="ru-RU" w:bidi="ru-RU"/>
        </w:rPr>
        <w:t xml:space="preserve">що </w:t>
      </w:r>
      <w:r>
        <w:t xml:space="preserve">спостерігається останнім </w:t>
      </w:r>
      <w:r>
        <w:rPr>
          <w:lang w:val="ru-RU" w:eastAsia="ru-RU" w:bidi="ru-RU"/>
        </w:rPr>
        <w:t>ча</w:t>
      </w:r>
      <w:r>
        <w:rPr>
          <w:lang w:val="ru-RU" w:eastAsia="ru-RU" w:bidi="ru-RU"/>
        </w:rPr>
        <w:t xml:space="preserve">сом </w:t>
      </w:r>
      <w:r>
        <w:t>(від фінансово-телекомунікаційних послуг до використання хмарних технологій в освіті), є перспективним напрямом розвитку суспільства, в тому числі українського, що особливо стає актуальним в умовах вибору європейського вектору розвитку нашої держави. П</w:t>
      </w:r>
      <w:r>
        <w:t>роте, стратегічне значення даної сфери вітчизняної економіки призводить до необхідності державного регулювання діяльності таких підприємств, а політична нестабільність та проблеми національної інформаційної безпеки загострили проблемні питання державного т</w:t>
      </w:r>
      <w:r>
        <w:t>а громадського контролю щодо вигодо набувачів діяльності таких підприємств, тобто власників корпоративних прав. Забезпечити виконання завдань інформаційної підтримки такого контролю може система</w:t>
      </w:r>
    </w:p>
    <w:p w:rsidR="00DB05B1" w:rsidRDefault="005F498F">
      <w:pPr>
        <w:pStyle w:val="a7"/>
        <w:framePr w:wrap="around" w:vAnchor="page" w:hAnchor="page" w:x="975" w:y="15723"/>
        <w:shd w:val="clear" w:color="auto" w:fill="auto"/>
        <w:spacing w:line="170" w:lineRule="exact"/>
        <w:ind w:left="20"/>
      </w:pPr>
      <w:r>
        <w:t>164</w:t>
      </w:r>
    </w:p>
    <w:p w:rsidR="00DB05B1" w:rsidRDefault="00DB05B1">
      <w:pPr>
        <w:rPr>
          <w:sz w:val="2"/>
          <w:szCs w:val="2"/>
        </w:rPr>
        <w:sectPr w:rsidR="00DB05B1">
          <w:pgSz w:w="11909" w:h="16838"/>
          <w:pgMar w:top="0" w:right="0" w:bottom="0" w:left="0" w:header="0" w:footer="3" w:gutter="0"/>
          <w:cols w:space="720"/>
          <w:noEndnote/>
          <w:docGrid w:linePitch="360"/>
        </w:sectPr>
      </w:pPr>
    </w:p>
    <w:p w:rsidR="00DB05B1" w:rsidRDefault="005F498F">
      <w:pPr>
        <w:pStyle w:val="a5"/>
        <w:framePr w:w="9936" w:h="7776" w:hRule="exact" w:wrap="around" w:vAnchor="page" w:hAnchor="page" w:x="999" w:y="1159"/>
        <w:shd w:val="clear" w:color="auto" w:fill="auto"/>
        <w:spacing w:after="0"/>
        <w:ind w:left="20" w:right="40"/>
        <w:jc w:val="both"/>
      </w:pPr>
      <w:r>
        <w:lastRenderedPageBreak/>
        <w:t xml:space="preserve">бухгалтерського обліку </w:t>
      </w:r>
      <w:r>
        <w:t>телекомунікаційного підприємства, що актуалізує даний напрям дослідження.</w:t>
      </w:r>
    </w:p>
    <w:p w:rsidR="00DB05B1" w:rsidRDefault="005F498F">
      <w:pPr>
        <w:pStyle w:val="a5"/>
        <w:framePr w:w="9936" w:h="7776" w:hRule="exact" w:wrap="around" w:vAnchor="page" w:hAnchor="page" w:x="999" w:y="1159"/>
        <w:shd w:val="clear" w:color="auto" w:fill="auto"/>
        <w:spacing w:after="0"/>
        <w:ind w:left="20" w:right="20" w:firstLine="560"/>
        <w:jc w:val="both"/>
      </w:pPr>
      <w:r>
        <w:rPr>
          <w:rStyle w:val="0pt"/>
        </w:rPr>
        <w:t xml:space="preserve">Аналіз останніх досліджень і публікацій. </w:t>
      </w:r>
      <w:r>
        <w:t xml:space="preserve">Проблемам економічних механізмів функціонування, а також бухгалтерського обліку, аналізу та контролю корпоративних прав присвятили свій </w:t>
      </w:r>
      <w:r>
        <w:t>науковий пошук І.І. Гончар [1], Н.Б. Кащена [2], Козак [3], М.Д. Корінько [4], Я.Д. Крупка [5], О.І. Пилипенко [4, 6]. Проте, враховуючи великий внесок указаних вчених та науковців у розвиток теорії, методології, організації та методики обліку корпоративни</w:t>
      </w:r>
      <w:r>
        <w:t>х прав, залишаються актуальними та невирішеними проблемні питання організації та методики бухгалтерського обліку, аналізу та контролю корпоративних прав з урахуванням галузевих особливостей господарської діяльності телекомунікаційних підприємств.</w:t>
      </w:r>
    </w:p>
    <w:p w:rsidR="00DB05B1" w:rsidRDefault="005F498F">
      <w:pPr>
        <w:pStyle w:val="a5"/>
        <w:framePr w:w="9936" w:h="7776" w:hRule="exact" w:wrap="around" w:vAnchor="page" w:hAnchor="page" w:x="999" w:y="1159"/>
        <w:shd w:val="clear" w:color="auto" w:fill="auto"/>
        <w:spacing w:after="0"/>
        <w:ind w:left="20" w:right="20" w:firstLine="560"/>
        <w:jc w:val="both"/>
      </w:pPr>
      <w:r>
        <w:rPr>
          <w:rStyle w:val="0pt"/>
        </w:rPr>
        <w:t xml:space="preserve">Метою </w:t>
      </w:r>
      <w:r>
        <w:t>дан</w:t>
      </w:r>
      <w:r>
        <w:t>ої публікації є вивчення стану ринку телекомунікаційних послуг в Україні, визначення тенденцій його розвитку, опис основних проблем, з якими стикаються телекомунікаційні підприємства, а також окреслення значення бухгалтерського обліку корпоративних прав.</w:t>
      </w:r>
    </w:p>
    <w:p w:rsidR="00DB05B1" w:rsidRDefault="005F498F">
      <w:pPr>
        <w:pStyle w:val="a5"/>
        <w:framePr w:w="9936" w:h="7776" w:hRule="exact" w:wrap="around" w:vAnchor="page" w:hAnchor="page" w:x="999" w:y="1159"/>
        <w:shd w:val="clear" w:color="auto" w:fill="auto"/>
        <w:spacing w:after="0"/>
        <w:ind w:left="20" w:right="20" w:firstLine="560"/>
        <w:jc w:val="both"/>
      </w:pPr>
      <w:r>
        <w:rPr>
          <w:rStyle w:val="0pt"/>
        </w:rPr>
        <w:t>В</w:t>
      </w:r>
      <w:r>
        <w:rPr>
          <w:rStyle w:val="0pt"/>
        </w:rPr>
        <w:t xml:space="preserve">иклад основного матеріалу дослідження. </w:t>
      </w:r>
      <w:r>
        <w:t xml:space="preserve">Сфера інформації та телекомунікацій не є галуззю, ізольованою від інших, навпаки її розвиток позначається на багатьох </w:t>
      </w:r>
      <w:r w:rsidRPr="007857D2">
        <w:rPr>
          <w:lang w:eastAsia="ru-RU" w:bidi="ru-RU"/>
        </w:rPr>
        <w:t xml:space="preserve">сферах </w:t>
      </w:r>
      <w:r>
        <w:t>суспільно-економічного життя, в багатьох аспектах обумовлює розвиток фінансового сектору еко</w:t>
      </w:r>
      <w:r>
        <w:t xml:space="preserve">номіки, електронної комерції, інструментально забезпечує бізнес-процеси міжнародних відносин у </w:t>
      </w:r>
      <w:r w:rsidRPr="007857D2">
        <w:rPr>
          <w:lang w:eastAsia="ru-RU" w:bidi="ru-RU"/>
        </w:rPr>
        <w:t xml:space="preserve">глобальному </w:t>
      </w:r>
      <w:r>
        <w:t>економічному середовищі.</w:t>
      </w:r>
    </w:p>
    <w:p w:rsidR="00DB05B1" w:rsidRDefault="005F498F">
      <w:pPr>
        <w:pStyle w:val="a5"/>
        <w:framePr w:w="9936" w:h="7776" w:hRule="exact" w:wrap="around" w:vAnchor="page" w:hAnchor="page" w:x="999" w:y="1159"/>
        <w:shd w:val="clear" w:color="auto" w:fill="auto"/>
        <w:spacing w:after="0"/>
        <w:ind w:left="20" w:right="20" w:firstLine="560"/>
        <w:jc w:val="both"/>
      </w:pPr>
      <w:r>
        <w:t>Економічне значення розвитку телекомунікацій у економіці нашої держави можна прослідкувати за тенденцією зростання частки га</w:t>
      </w:r>
      <w:r>
        <w:t xml:space="preserve">лузі інформації та телекомунікацій у </w:t>
      </w:r>
      <w:r>
        <w:rPr>
          <w:lang w:val="ru-RU" w:eastAsia="ru-RU" w:bidi="ru-RU"/>
        </w:rPr>
        <w:t xml:space="preserve">ВВП </w:t>
      </w:r>
      <w:r>
        <w:t xml:space="preserve">України, </w:t>
      </w:r>
      <w:r>
        <w:rPr>
          <w:lang w:val="ru-RU" w:eastAsia="ru-RU" w:bidi="ru-RU"/>
        </w:rPr>
        <w:t>що показано на рисунку 1.</w:t>
      </w:r>
    </w:p>
    <w:p w:rsidR="00DB05B1" w:rsidRDefault="005F498F">
      <w:pPr>
        <w:pStyle w:val="a5"/>
        <w:framePr w:w="9936" w:h="7776" w:hRule="exact" w:wrap="around" w:vAnchor="page" w:hAnchor="page" w:x="999" w:y="1159"/>
        <w:shd w:val="clear" w:color="auto" w:fill="auto"/>
        <w:spacing w:after="0"/>
        <w:ind w:left="20" w:right="20" w:firstLine="560"/>
        <w:jc w:val="both"/>
      </w:pPr>
      <w:r>
        <w:t>Сам розвиток телекомунікацій призводить до економічного зростання й у інших галузях економіки. “Ринок телекомунікацій має стати ефективним інструментом розвитку суспільства в цілом</w:t>
      </w:r>
      <w:r>
        <w:t xml:space="preserve">у, - наголошує </w:t>
      </w:r>
      <w:r w:rsidRPr="007857D2">
        <w:rPr>
          <w:lang w:eastAsia="ru-RU" w:bidi="ru-RU"/>
        </w:rPr>
        <w:t xml:space="preserve">М. </w:t>
      </w:r>
      <w:r>
        <w:t>Гончар, - Саме вдосконалення регуляторних механізмів дозволить більш активно залучати операторів для вирішення цих суспільнозначущих питань” [9]. Таке значення пояснюється тим, що телекомунікації забезпечують численні бізнес-процеси, вико</w:t>
      </w:r>
      <w:r>
        <w:t>ристання сучасних комунікаційних технологій, оперативний зв'язок та передачу даних.</w:t>
      </w:r>
    </w:p>
    <w:p w:rsidR="00DB05B1" w:rsidRDefault="005F498F">
      <w:pPr>
        <w:pStyle w:val="24"/>
        <w:framePr w:w="2237" w:h="523" w:hRule="exact" w:wrap="around" w:vAnchor="page" w:hAnchor="page" w:x="7882" w:y="9618"/>
        <w:shd w:val="clear" w:color="auto" w:fill="auto"/>
        <w:ind w:left="5"/>
      </w:pPr>
      <w:r>
        <w:rPr>
          <w:lang w:val="ru-RU" w:eastAsia="ru-RU" w:bidi="ru-RU"/>
        </w:rPr>
        <w:t xml:space="preserve">ВВП </w:t>
      </w:r>
      <w:r>
        <w:rPr>
          <w:rStyle w:val="25"/>
          <w:b/>
          <w:bCs/>
        </w:rPr>
        <w:t xml:space="preserve">за </w:t>
      </w:r>
      <w:r>
        <w:t xml:space="preserve">галуззю </w:t>
      </w:r>
      <w:r>
        <w:rPr>
          <w:rStyle w:val="25"/>
          <w:b/>
          <w:bCs/>
        </w:rPr>
        <w:t xml:space="preserve">у </w:t>
      </w:r>
      <w:r>
        <w:t>ринковії</w:t>
      </w:r>
      <w:r>
        <w:br/>
        <w:t>цінах, млн.грн.</w:t>
      </w:r>
    </w:p>
    <w:p w:rsidR="00DB05B1" w:rsidRDefault="005F498F">
      <w:pPr>
        <w:pStyle w:val="24"/>
        <w:framePr w:w="2400" w:h="523" w:hRule="exact" w:wrap="around" w:vAnchor="page" w:hAnchor="page" w:x="7882" w:y="10478"/>
        <w:shd w:val="clear" w:color="auto" w:fill="auto"/>
        <w:ind w:left="5"/>
        <w:jc w:val="left"/>
      </w:pPr>
      <w:r>
        <w:rPr>
          <w:lang w:val="ru-RU" w:eastAsia="ru-RU" w:bidi="ru-RU"/>
        </w:rPr>
        <w:t xml:space="preserve">ВВП </w:t>
      </w:r>
      <w:r>
        <w:t>за галуззю у цінах</w:t>
      </w:r>
      <w:r>
        <w:br/>
        <w:t>попереднього року, млн.грн.</w:t>
      </w:r>
    </w:p>
    <w:p w:rsidR="00DB05B1" w:rsidRDefault="005F498F">
      <w:pPr>
        <w:pStyle w:val="50"/>
        <w:framePr w:w="3082" w:h="490" w:hRule="exact" w:wrap="around" w:vAnchor="page" w:hAnchor="page" w:x="7882" w:y="11351"/>
        <w:shd w:val="clear" w:color="auto" w:fill="auto"/>
        <w:ind w:left="5"/>
      </w:pPr>
      <w:r>
        <w:t xml:space="preserve">Частка галузі інформації </w:t>
      </w:r>
      <w:r>
        <w:rPr>
          <w:rStyle w:val="51"/>
          <w:b/>
          <w:bCs/>
        </w:rPr>
        <w:t>у</w:t>
      </w:r>
      <w:r>
        <w:rPr>
          <w:rStyle w:val="51"/>
          <w:b/>
          <w:bCs/>
        </w:rPr>
        <w:br/>
      </w:r>
      <w:r>
        <w:t>ВВП країни</w:t>
      </w:r>
    </w:p>
    <w:p w:rsidR="00DB05B1" w:rsidRDefault="005F498F">
      <w:pPr>
        <w:pStyle w:val="32"/>
        <w:framePr w:w="9979" w:h="543" w:hRule="exact" w:wrap="around" w:vAnchor="page" w:hAnchor="page" w:x="985" w:y="12324"/>
        <w:shd w:val="clear" w:color="auto" w:fill="auto"/>
      </w:pPr>
      <w:r>
        <w:t xml:space="preserve">Рис. 1. Динаміка величини ВВП за галуззю </w:t>
      </w:r>
      <w:r>
        <w:t>інформації та телекомунікацій та частки у</w:t>
      </w:r>
    </w:p>
    <w:p w:rsidR="00DB05B1" w:rsidRDefault="005F498F">
      <w:pPr>
        <w:pStyle w:val="32"/>
        <w:framePr w:w="9979" w:h="543" w:hRule="exact" w:wrap="around" w:vAnchor="page" w:hAnchor="page" w:x="985" w:y="12324"/>
        <w:shd w:val="clear" w:color="auto" w:fill="auto"/>
      </w:pPr>
      <w:r>
        <w:t>ВВП України протягом 2000-2013 рр.</w:t>
      </w:r>
    </w:p>
    <w:p w:rsidR="00DB05B1" w:rsidRDefault="005F498F">
      <w:pPr>
        <w:pStyle w:val="a5"/>
        <w:framePr w:w="9979" w:h="1949" w:hRule="exact" w:wrap="around" w:vAnchor="page" w:hAnchor="page" w:x="985" w:y="12871"/>
        <w:shd w:val="clear" w:color="auto" w:fill="auto"/>
        <w:spacing w:after="240"/>
        <w:jc w:val="both"/>
      </w:pPr>
      <w:r>
        <w:t>Джерело: побудовано на основі [7, 8]</w:t>
      </w:r>
    </w:p>
    <w:p w:rsidR="00DB05B1" w:rsidRDefault="005F498F">
      <w:pPr>
        <w:pStyle w:val="a5"/>
        <w:framePr w:w="9979" w:h="1949" w:hRule="exact" w:wrap="around" w:vAnchor="page" w:hAnchor="page" w:x="985" w:y="12871"/>
        <w:shd w:val="clear" w:color="auto" w:fill="auto"/>
        <w:spacing w:after="0"/>
        <w:jc w:val="right"/>
      </w:pPr>
      <w:r>
        <w:t>Стратегічне значення якісного розвитку телекомунікацій обумовлюється необхідністю:</w:t>
      </w:r>
    </w:p>
    <w:p w:rsidR="00DB05B1" w:rsidRDefault="005F498F">
      <w:pPr>
        <w:pStyle w:val="a5"/>
        <w:framePr w:w="9979" w:h="1949" w:hRule="exact" w:wrap="around" w:vAnchor="page" w:hAnchor="page" w:x="985" w:y="12871"/>
        <w:numPr>
          <w:ilvl w:val="0"/>
          <w:numId w:val="1"/>
        </w:numPr>
        <w:shd w:val="clear" w:color="auto" w:fill="auto"/>
        <w:tabs>
          <w:tab w:val="left" w:pos="245"/>
        </w:tabs>
        <w:spacing w:after="0"/>
        <w:jc w:val="both"/>
      </w:pPr>
      <w:r>
        <w:t>інтеграції нашої держави у світовий глобальний інформаційни</w:t>
      </w:r>
      <w:r>
        <w:t>й простір, особливо розвиток та впровадження інтегрованих мультисервісних мереж, покликаних забезпечити якісну передачу всіх видів трафіку; 2) забезпечення необмеженого та надійного доступу користувачів до інформаційних ресурсів та спеціальних програмних і</w:t>
      </w:r>
      <w:r>
        <w:t>нструментів різних мереж; 3) створення технологічних умов</w:t>
      </w:r>
    </w:p>
    <w:p w:rsidR="00DB05B1" w:rsidRDefault="005F498F">
      <w:pPr>
        <w:framePr w:wrap="none" w:vAnchor="page" w:hAnchor="page" w:x="1637" w:y="906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0pt">
            <v:imagedata r:id="rId9" r:href="rId10"/>
          </v:shape>
        </w:pict>
      </w:r>
    </w:p>
    <w:p w:rsidR="00DB05B1" w:rsidRDefault="005F498F">
      <w:pPr>
        <w:pStyle w:val="a7"/>
        <w:framePr w:wrap="around" w:vAnchor="page" w:hAnchor="page" w:x="985" w:y="15675"/>
        <w:shd w:val="clear" w:color="auto" w:fill="auto"/>
        <w:spacing w:line="170" w:lineRule="exact"/>
        <w:ind w:left="20"/>
      </w:pPr>
      <w:r>
        <w:rPr>
          <w:lang w:val="en-US" w:eastAsia="en-US" w:bidi="en-US"/>
        </w:rPr>
        <w:t>ISSN</w:t>
      </w:r>
      <w:r w:rsidRPr="007857D2">
        <w:rPr>
          <w:lang w:val="ru-RU" w:eastAsia="en-US" w:bidi="en-US"/>
        </w:rPr>
        <w:t xml:space="preserve"> </w:t>
      </w:r>
      <w:r>
        <w:t>1818-2682. Наука молода, 2015 рік. № 22</w:t>
      </w:r>
    </w:p>
    <w:p w:rsidR="00DB05B1" w:rsidRDefault="005F498F">
      <w:pPr>
        <w:pStyle w:val="a7"/>
        <w:framePr w:wrap="around" w:vAnchor="page" w:hAnchor="page" w:x="10623" w:y="15680"/>
        <w:shd w:val="clear" w:color="auto" w:fill="auto"/>
        <w:spacing w:line="170" w:lineRule="exact"/>
        <w:ind w:left="20"/>
      </w:pPr>
      <w:r>
        <w:t>165</w:t>
      </w:r>
    </w:p>
    <w:p w:rsidR="00DB05B1" w:rsidRDefault="00DB05B1">
      <w:pPr>
        <w:rPr>
          <w:sz w:val="2"/>
          <w:szCs w:val="2"/>
        </w:rPr>
        <w:sectPr w:rsidR="00DB05B1">
          <w:pgSz w:w="11909" w:h="16838"/>
          <w:pgMar w:top="0" w:right="0" w:bottom="0" w:left="0" w:header="0" w:footer="3" w:gutter="0"/>
          <w:cols w:space="720"/>
          <w:noEndnote/>
          <w:docGrid w:linePitch="360"/>
        </w:sectPr>
      </w:pPr>
    </w:p>
    <w:p w:rsidR="00DB05B1" w:rsidRDefault="005F498F">
      <w:pPr>
        <w:pStyle w:val="a9"/>
        <w:framePr w:w="9917" w:h="1435" w:hRule="exact" w:wrap="around" w:vAnchor="page" w:hAnchor="page" w:x="901" w:y="1174"/>
        <w:shd w:val="clear" w:color="auto" w:fill="auto"/>
      </w:pPr>
      <w:r>
        <w:lastRenderedPageBreak/>
        <w:t>мобільності користувачів телекомунікаційних послуг у всіх сферах суспільного життя в динамічному глобальному середовищі.</w:t>
      </w:r>
    </w:p>
    <w:p w:rsidR="00DB05B1" w:rsidRDefault="005F498F">
      <w:pPr>
        <w:pStyle w:val="a9"/>
        <w:framePr w:w="9917" w:h="1435" w:hRule="exact" w:wrap="around" w:vAnchor="page" w:hAnchor="page" w:x="901" w:y="1174"/>
        <w:shd w:val="clear" w:color="auto" w:fill="auto"/>
        <w:ind w:firstLine="560"/>
      </w:pPr>
      <w:r>
        <w:t>Структура кількісних показників розвитку галузі інформації і телекомунікації в Україні у 2013 р. характеризується значним розшаруванням</w:t>
      </w:r>
      <w:r>
        <w:t xml:space="preserve"> виходячи з цивільно-правового статусу суб’єктів господарювання (рис. 2).</w:t>
      </w:r>
    </w:p>
    <w:p w:rsidR="00DB05B1" w:rsidRDefault="005F498F">
      <w:pPr>
        <w:framePr w:wrap="none" w:vAnchor="page" w:hAnchor="page" w:x="1261" w:y="2665"/>
        <w:rPr>
          <w:sz w:val="2"/>
          <w:szCs w:val="2"/>
        </w:rPr>
      </w:pPr>
      <w:r>
        <w:pict>
          <v:shape id="_x0000_i1026" type="#_x0000_t75" style="width:465.75pt;height:149.25pt">
            <v:imagedata r:id="rId11" r:href="rId12"/>
          </v:shape>
        </w:pict>
      </w:r>
    </w:p>
    <w:p w:rsidR="00DB05B1" w:rsidRDefault="005F498F">
      <w:pPr>
        <w:pStyle w:val="43"/>
        <w:framePr w:w="8621" w:h="485" w:hRule="exact" w:wrap="around" w:vAnchor="page" w:hAnchor="page" w:x="1928" w:y="5688"/>
        <w:shd w:val="clear" w:color="auto" w:fill="auto"/>
        <w:tabs>
          <w:tab w:val="right" w:pos="4085"/>
          <w:tab w:val="right" w:pos="4354"/>
          <w:tab w:val="center" w:pos="4426"/>
          <w:tab w:val="right" w:pos="4560"/>
          <w:tab w:val="right" w:pos="5170"/>
          <w:tab w:val="right" w:pos="6720"/>
          <w:tab w:val="right" w:pos="7584"/>
          <w:tab w:val="right" w:pos="7819"/>
          <w:tab w:val="right" w:pos="8621"/>
        </w:tabs>
      </w:pPr>
      <w:r>
        <w:t>Кількість су бектів господарювання</w:t>
      </w:r>
      <w:r>
        <w:tab/>
        <w:t>Дохід</w:t>
      </w:r>
      <w:r>
        <w:tab/>
        <w:t>від</w:t>
      </w:r>
      <w:r>
        <w:tab/>
        <w:t>р</w:t>
      </w:r>
      <w:r>
        <w:tab/>
      </w:r>
      <w:r w:rsidRPr="007857D2">
        <w:rPr>
          <w:lang w:eastAsia="ru-RU" w:bidi="ru-RU"/>
        </w:rPr>
        <w:t>с</w:t>
      </w:r>
      <w:r w:rsidRPr="007857D2">
        <w:rPr>
          <w:lang w:eastAsia="ru-RU" w:bidi="ru-RU"/>
        </w:rPr>
        <w:tab/>
      </w:r>
      <w:r>
        <w:t>аліації</w:t>
      </w:r>
      <w:r>
        <w:tab/>
      </w:r>
      <w:r>
        <w:t>Кількість</w:t>
      </w:r>
      <w:r>
        <w:tab/>
        <w:t>наїіманпх</w:t>
      </w:r>
      <w:r>
        <w:tab/>
        <w:t>пр</w:t>
      </w:r>
      <w:r>
        <w:tab/>
        <w:t>ацівнпків</w:t>
      </w:r>
    </w:p>
    <w:p w:rsidR="00DB05B1" w:rsidRDefault="005F498F">
      <w:pPr>
        <w:pStyle w:val="43"/>
        <w:framePr w:w="8621" w:h="485" w:hRule="exact" w:wrap="around" w:vAnchor="page" w:hAnchor="page" w:x="1928" w:y="5688"/>
        <w:shd w:val="clear" w:color="auto" w:fill="auto"/>
        <w:tabs>
          <w:tab w:val="center" w:pos="4366"/>
          <w:tab w:val="right" w:pos="7309"/>
          <w:tab w:val="right" w:pos="7626"/>
        </w:tabs>
        <w:ind w:left="1280"/>
      </w:pPr>
      <w:r>
        <w:t>(од.)</w:t>
      </w:r>
      <w:r>
        <w:tab/>
        <w:t>(млн.грн.)</w:t>
      </w:r>
      <w:r>
        <w:tab/>
        <w:t>(тне.</w:t>
      </w:r>
      <w:r>
        <w:tab/>
        <w:t>ос.)</w:t>
      </w:r>
    </w:p>
    <w:p w:rsidR="00DB05B1" w:rsidRDefault="005F498F">
      <w:pPr>
        <w:pStyle w:val="60"/>
        <w:framePr w:w="10152" w:h="2162" w:hRule="exact" w:wrap="around" w:vAnchor="page" w:hAnchor="page" w:x="891" w:y="6380"/>
        <w:shd w:val="clear" w:color="auto" w:fill="auto"/>
        <w:tabs>
          <w:tab w:val="right" w:pos="6490"/>
          <w:tab w:val="right" w:pos="7560"/>
        </w:tabs>
        <w:spacing w:before="0" w:after="285" w:line="120" w:lineRule="exact"/>
        <w:ind w:left="2640"/>
      </w:pPr>
      <w:r>
        <w:t>85 Фізичні особії-підприсмці</w:t>
      </w:r>
      <w:r>
        <w:tab/>
      </w:r>
      <w:r>
        <w:rPr>
          <w:rStyle w:val="6Consolas55pt-1pt"/>
        </w:rPr>
        <w:t>У.</w:t>
      </w:r>
      <w:r>
        <w:tab/>
        <w:t>Підприємства</w:t>
      </w:r>
    </w:p>
    <w:p w:rsidR="00DB05B1" w:rsidRDefault="005F498F">
      <w:pPr>
        <w:pStyle w:val="20"/>
        <w:framePr w:w="10152" w:h="2162" w:hRule="exact" w:wrap="around" w:vAnchor="page" w:hAnchor="page" w:x="891" w:y="6380"/>
        <w:shd w:val="clear" w:color="auto" w:fill="auto"/>
        <w:spacing w:before="0"/>
        <w:ind w:left="180"/>
        <w:jc w:val="center"/>
      </w:pPr>
      <w:r>
        <w:t>Рис. 2. Структура кількісних показників розвитку галузі інформації і телекомунікації в Україні у 2013 р. за цивільним статусом суб’єктів господарюванн</w:t>
      </w:r>
      <w:r>
        <w:t>я</w:t>
      </w:r>
    </w:p>
    <w:p w:rsidR="00DB05B1" w:rsidRDefault="005F498F">
      <w:pPr>
        <w:pStyle w:val="a5"/>
        <w:framePr w:w="10152" w:h="2162" w:hRule="exact" w:wrap="around" w:vAnchor="page" w:hAnchor="page" w:x="891" w:y="6380"/>
        <w:shd w:val="clear" w:color="auto" w:fill="auto"/>
        <w:spacing w:after="240"/>
        <w:ind w:left="20"/>
        <w:jc w:val="both"/>
      </w:pPr>
      <w:r>
        <w:t>Джерело: дані наведено і розраховано на основі [10, 11, 12]</w:t>
      </w:r>
    </w:p>
    <w:p w:rsidR="00DB05B1" w:rsidRDefault="005F498F">
      <w:pPr>
        <w:pStyle w:val="a5"/>
        <w:framePr w:w="10152" w:h="2162" w:hRule="exact" w:wrap="around" w:vAnchor="page" w:hAnchor="page" w:x="891" w:y="6380"/>
        <w:shd w:val="clear" w:color="auto" w:fill="auto"/>
        <w:spacing w:after="0"/>
        <w:ind w:left="20" w:right="220" w:firstLine="560"/>
        <w:jc w:val="left"/>
      </w:pPr>
      <w:r>
        <w:t>Графічно співвідношення показників обсягів діяльності підприємств інформації та телекомунікації за їх розмірами представлено на рисунку 3.</w:t>
      </w:r>
    </w:p>
    <w:p w:rsidR="00DB05B1" w:rsidRDefault="005F498F">
      <w:pPr>
        <w:pStyle w:val="53"/>
        <w:framePr w:wrap="around" w:vAnchor="page" w:hAnchor="page" w:x="3056" w:y="8856"/>
        <w:shd w:val="clear" w:color="auto" w:fill="auto"/>
        <w:tabs>
          <w:tab w:val="right" w:pos="1210"/>
        </w:tabs>
        <w:spacing w:line="150" w:lineRule="exact"/>
      </w:pPr>
      <w:r>
        <w:rPr>
          <w:rStyle w:val="54"/>
          <w:b/>
          <w:bCs/>
        </w:rPr>
        <w:t>406</w:t>
      </w:r>
      <w:r>
        <w:rPr>
          <w:rStyle w:val="50pt"/>
        </w:rPr>
        <w:tab/>
      </w:r>
      <w:r>
        <w:rPr>
          <w:rStyle w:val="54"/>
          <w:b/>
          <w:bCs/>
        </w:rPr>
        <w:t>12</w:t>
      </w:r>
    </w:p>
    <w:p w:rsidR="00DB05B1" w:rsidRDefault="005F498F">
      <w:pPr>
        <w:framePr w:wrap="none" w:vAnchor="page" w:hAnchor="page" w:x="1232" w:y="9010"/>
        <w:rPr>
          <w:sz w:val="2"/>
          <w:szCs w:val="2"/>
        </w:rPr>
      </w:pPr>
      <w:r>
        <w:pict>
          <v:shape id="_x0000_i1027" type="#_x0000_t75" style="width:438pt;height:179.25pt">
            <v:imagedata r:id="rId13" r:href="rId14"/>
          </v:shape>
        </w:pict>
      </w:r>
    </w:p>
    <w:p w:rsidR="00DB05B1" w:rsidRDefault="005F498F">
      <w:pPr>
        <w:pStyle w:val="43"/>
        <w:framePr w:w="7258" w:h="753" w:hRule="exact" w:wrap="around" w:vAnchor="page" w:hAnchor="page" w:x="2701" w:y="12633"/>
        <w:shd w:val="clear" w:color="auto" w:fill="auto"/>
        <w:tabs>
          <w:tab w:val="right" w:pos="3379"/>
          <w:tab w:val="center" w:pos="3528"/>
          <w:tab w:val="right" w:pos="4550"/>
          <w:tab w:val="left" w:pos="5352"/>
        </w:tabs>
        <w:spacing w:line="230" w:lineRule="exact"/>
      </w:pPr>
      <w:r>
        <w:rPr>
          <w:rStyle w:val="44"/>
          <w:b/>
          <w:bCs/>
        </w:rPr>
        <w:t>Кількість підприємств</w:t>
      </w:r>
      <w:r>
        <w:rPr>
          <w:rStyle w:val="44"/>
          <w:b/>
          <w:bCs/>
        </w:rPr>
        <w:tab/>
        <w:t>Доходи</w:t>
      </w:r>
      <w:r>
        <w:rPr>
          <w:rStyle w:val="44"/>
          <w:b/>
          <w:bCs/>
        </w:rPr>
        <w:tab/>
        <w:t>від</w:t>
      </w:r>
      <w:r>
        <w:rPr>
          <w:rStyle w:val="44"/>
          <w:b/>
          <w:bCs/>
        </w:rPr>
        <w:tab/>
        <w:t>реалізації</w:t>
      </w:r>
      <w:r>
        <w:rPr>
          <w:rStyle w:val="44"/>
          <w:b/>
          <w:bCs/>
        </w:rPr>
        <w:tab/>
        <w:t xml:space="preserve">Кількість </w:t>
      </w:r>
      <w:r>
        <w:t>працівників</w:t>
      </w:r>
    </w:p>
    <w:p w:rsidR="00DB05B1" w:rsidRDefault="005F498F">
      <w:pPr>
        <w:pStyle w:val="43"/>
        <w:framePr w:w="7258" w:h="753" w:hRule="exact" w:wrap="around" w:vAnchor="page" w:hAnchor="page" w:x="2701" w:y="12633"/>
        <w:shd w:val="clear" w:color="auto" w:fill="auto"/>
        <w:tabs>
          <w:tab w:val="center" w:pos="3640"/>
          <w:tab w:val="right" w:pos="6304"/>
          <w:tab w:val="right" w:pos="6726"/>
        </w:tabs>
        <w:spacing w:line="230" w:lineRule="exact"/>
        <w:ind w:left="760"/>
      </w:pPr>
      <w:r>
        <w:rPr>
          <w:rStyle w:val="44"/>
          <w:b/>
          <w:bCs/>
        </w:rPr>
        <w:t>(од.)</w:t>
      </w:r>
      <w:r>
        <w:rPr>
          <w:rStyle w:val="44"/>
          <w:b/>
          <w:bCs/>
        </w:rPr>
        <w:tab/>
        <w:t>(млн.грн.)</w:t>
      </w:r>
      <w:r>
        <w:rPr>
          <w:rStyle w:val="44"/>
          <w:b/>
          <w:bCs/>
        </w:rPr>
        <w:tab/>
        <w:t>(тне.</w:t>
      </w:r>
      <w:r>
        <w:rPr>
          <w:rStyle w:val="44"/>
          <w:b/>
          <w:bCs/>
        </w:rPr>
        <w:tab/>
        <w:t>осіб)</w:t>
      </w:r>
    </w:p>
    <w:p w:rsidR="00DB05B1" w:rsidRDefault="005F498F">
      <w:pPr>
        <w:pStyle w:val="43"/>
        <w:framePr w:w="7258" w:h="753" w:hRule="exact" w:wrap="around" w:vAnchor="page" w:hAnchor="page" w:x="2701" w:y="12633"/>
        <w:shd w:val="clear" w:color="auto" w:fill="auto"/>
        <w:tabs>
          <w:tab w:val="right" w:pos="2400"/>
          <w:tab w:val="right" w:pos="3053"/>
          <w:tab w:val="center" w:pos="3605"/>
          <w:tab w:val="right" w:pos="4944"/>
          <w:tab w:val="right" w:pos="5510"/>
          <w:tab w:val="right" w:pos="6514"/>
          <w:tab w:val="right" w:pos="6600"/>
        </w:tabs>
        <w:spacing w:line="230" w:lineRule="exact"/>
      </w:pPr>
      <w:r>
        <w:rPr>
          <w:rStyle w:val="45"/>
          <w:b/>
          <w:bCs/>
        </w:rPr>
        <w:t xml:space="preserve">ж </w:t>
      </w:r>
      <w:r>
        <w:rPr>
          <w:rStyle w:val="44"/>
          <w:b/>
          <w:bCs/>
        </w:rPr>
        <w:t>Малі підприємства</w:t>
      </w:r>
      <w:r>
        <w:rPr>
          <w:rStyle w:val="44"/>
          <w:b/>
          <w:bCs/>
        </w:rPr>
        <w:tab/>
      </w:r>
      <w:r>
        <w:rPr>
          <w:rStyle w:val="45"/>
          <w:b/>
          <w:bCs/>
        </w:rPr>
        <w:t>н</w:t>
      </w:r>
      <w:r>
        <w:rPr>
          <w:rStyle w:val="45"/>
          <w:b/>
          <w:bCs/>
        </w:rPr>
        <w:tab/>
      </w:r>
      <w:r>
        <w:rPr>
          <w:rStyle w:val="44"/>
          <w:b/>
          <w:bCs/>
        </w:rPr>
        <w:t>Середні</w:t>
      </w:r>
      <w:r>
        <w:rPr>
          <w:rStyle w:val="44"/>
          <w:b/>
          <w:bCs/>
        </w:rPr>
        <w:tab/>
      </w:r>
      <w:r>
        <w:rPr>
          <w:rStyle w:val="44"/>
          <w:b/>
          <w:bCs/>
        </w:rPr>
        <w:t>підприємства</w:t>
      </w:r>
      <w:r>
        <w:rPr>
          <w:rStyle w:val="44"/>
          <w:b/>
          <w:bCs/>
        </w:rPr>
        <w:tab/>
        <w:t>б</w:t>
      </w:r>
      <w:r>
        <w:rPr>
          <w:rStyle w:val="44"/>
          <w:b/>
          <w:bCs/>
        </w:rPr>
        <w:tab/>
        <w:t>Великі</w:t>
      </w:r>
      <w:r>
        <w:rPr>
          <w:rStyle w:val="44"/>
          <w:b/>
          <w:bCs/>
        </w:rPr>
        <w:tab/>
        <w:t>підприємств</w:t>
      </w:r>
      <w:r>
        <w:rPr>
          <w:rStyle w:val="44"/>
          <w:b/>
          <w:bCs/>
        </w:rPr>
        <w:tab/>
        <w:t>а</w:t>
      </w:r>
    </w:p>
    <w:p w:rsidR="00DB05B1" w:rsidRDefault="005F498F">
      <w:pPr>
        <w:pStyle w:val="32"/>
        <w:framePr w:w="9730" w:h="855" w:hRule="exact" w:wrap="around" w:vAnchor="page" w:hAnchor="page" w:x="901" w:y="13404"/>
        <w:shd w:val="clear" w:color="auto" w:fill="auto"/>
      </w:pPr>
      <w:r>
        <w:t>Рис. 3. Структура кількісних показників розвитку галузі інформації і телекомунікації в</w:t>
      </w:r>
    </w:p>
    <w:p w:rsidR="00DB05B1" w:rsidRDefault="005F498F">
      <w:pPr>
        <w:pStyle w:val="32"/>
        <w:framePr w:w="9730" w:h="855" w:hRule="exact" w:wrap="around" w:vAnchor="page" w:hAnchor="page" w:x="901" w:y="13404"/>
        <w:shd w:val="clear" w:color="auto" w:fill="auto"/>
      </w:pPr>
      <w:r>
        <w:t>Україні у 2013 р. за розмірами підприємств</w:t>
      </w:r>
    </w:p>
    <w:p w:rsidR="00DB05B1" w:rsidRDefault="005F498F">
      <w:pPr>
        <w:pStyle w:val="a9"/>
        <w:framePr w:w="9730" w:h="855" w:hRule="exact" w:wrap="around" w:vAnchor="page" w:hAnchor="page" w:x="901" w:y="13404"/>
        <w:shd w:val="clear" w:color="auto" w:fill="auto"/>
        <w:jc w:val="left"/>
      </w:pPr>
      <w:r>
        <w:t>Джерела: дані наведено і розраховано на основі [13, 14]</w:t>
      </w:r>
    </w:p>
    <w:p w:rsidR="00DB05B1" w:rsidRDefault="005F498F">
      <w:pPr>
        <w:pStyle w:val="a5"/>
        <w:framePr w:w="10152" w:h="576" w:hRule="exact" w:wrap="around" w:vAnchor="page" w:hAnchor="page" w:x="891" w:y="14532"/>
        <w:shd w:val="clear" w:color="auto" w:fill="auto"/>
        <w:spacing w:after="0"/>
        <w:ind w:left="20" w:firstLine="560"/>
        <w:jc w:val="left"/>
      </w:pPr>
      <w:r>
        <w:t>Так, серед всієї кількості суб’єкт</w:t>
      </w:r>
      <w:r>
        <w:t>ів господарювання у досліджуваній галузі економіки</w:t>
      </w:r>
    </w:p>
    <w:p w:rsidR="00DB05B1" w:rsidRDefault="005F498F">
      <w:pPr>
        <w:pStyle w:val="a5"/>
        <w:framePr w:w="10152" w:h="576" w:hRule="exact" w:wrap="around" w:vAnchor="page" w:hAnchor="page" w:x="891" w:y="14532"/>
        <w:numPr>
          <w:ilvl w:val="0"/>
          <w:numId w:val="2"/>
        </w:numPr>
        <w:shd w:val="clear" w:color="auto" w:fill="auto"/>
        <w:tabs>
          <w:tab w:val="left" w:pos="604"/>
        </w:tabs>
        <w:spacing w:after="0"/>
        <w:ind w:left="20"/>
        <w:jc w:val="both"/>
      </w:pPr>
      <w:r>
        <w:t>% складають юридичні особи, що на 3,0% менше, ніж в попередньому році (для порівняння</w:t>
      </w:r>
    </w:p>
    <w:p w:rsidR="00DB05B1" w:rsidRDefault="005F498F">
      <w:pPr>
        <w:pStyle w:val="a7"/>
        <w:framePr w:wrap="around" w:vAnchor="page" w:hAnchor="page" w:x="891" w:y="15651"/>
        <w:shd w:val="clear" w:color="auto" w:fill="auto"/>
        <w:spacing w:line="170" w:lineRule="exact"/>
        <w:ind w:left="20"/>
      </w:pPr>
      <w:r>
        <w:t>166</w:t>
      </w:r>
    </w:p>
    <w:p w:rsidR="00DB05B1" w:rsidRDefault="00DB05B1">
      <w:pPr>
        <w:rPr>
          <w:sz w:val="2"/>
          <w:szCs w:val="2"/>
        </w:rPr>
        <w:sectPr w:rsidR="00DB05B1">
          <w:pgSz w:w="11909" w:h="16838"/>
          <w:pgMar w:top="0" w:right="0" w:bottom="0" w:left="0" w:header="0" w:footer="3" w:gutter="0"/>
          <w:cols w:space="720"/>
          <w:noEndnote/>
          <w:docGrid w:linePitch="360"/>
        </w:sectPr>
      </w:pPr>
    </w:p>
    <w:p w:rsidR="00DB05B1" w:rsidRDefault="005F498F">
      <w:pPr>
        <w:pStyle w:val="a5"/>
        <w:framePr w:w="9936" w:h="12749" w:hRule="exact" w:wrap="around" w:vAnchor="page" w:hAnchor="page" w:x="999" w:y="1154"/>
        <w:shd w:val="clear" w:color="auto" w:fill="auto"/>
        <w:tabs>
          <w:tab w:val="left" w:pos="604"/>
        </w:tabs>
        <w:spacing w:after="0"/>
        <w:ind w:left="20"/>
        <w:jc w:val="both"/>
      </w:pPr>
      <w:r>
        <w:lastRenderedPageBreak/>
        <w:t xml:space="preserve">- в цілому за всіма галузями даний показник складає 22,8 %). Це говорить про наявність </w:t>
      </w:r>
      <w:r>
        <w:t>значної кількості дрібних посередників (про це свідчить перш за все те, що у понад 70 тис. фізичних осіб-підприємців даної галузі працює лише 8,4 тис. осіб), здрібнення бізнесу в цілому. Негативним аспектом даної тенденції є те, що таких суб’єктів господар</w:t>
      </w:r>
      <w:r>
        <w:t>ювання складніше контролювати на предмет дотримання чинного законодавства у сфері телекомунікацій. Наприклад, у сфері надання широкосмугового доступу до мережі Інтернет дана проблема виявляться у тінізації діяльності постачальників таких послуг. Так, О. Жи</w:t>
      </w:r>
      <w:r>
        <w:t>вотовський зауважує, що “сьогодні постачальники послуг утримують невисокі ціни або за рахунок низької якості, або за рахунок явного порушення законодавства, &lt;.. .&gt; невеликі гравці працюють у “сірій зоні” [15]. При цьому розвиток даного ринку він вбачає у д</w:t>
      </w:r>
      <w:r>
        <w:t>одатковому інвестуванні технологічних процесів та консолідації гравців ринку, а також у зниженні бар’єрів входження на ринок, спрощення умов діяльності постачальників послуг.</w:t>
      </w:r>
    </w:p>
    <w:p w:rsidR="00DB05B1" w:rsidRDefault="005F498F">
      <w:pPr>
        <w:pStyle w:val="a5"/>
        <w:framePr w:w="9936" w:h="12749" w:hRule="exact" w:wrap="around" w:vAnchor="page" w:hAnchor="page" w:x="999" w:y="1154"/>
        <w:shd w:val="clear" w:color="auto" w:fill="auto"/>
        <w:spacing w:after="0"/>
        <w:ind w:left="20" w:right="20" w:firstLine="560"/>
        <w:jc w:val="both"/>
      </w:pPr>
      <w:r>
        <w:t xml:space="preserve">У 2012-2013 рр. [13, 13, 16, 17] спостерігалося зростання кількості підприємства </w:t>
      </w:r>
      <w:r>
        <w:t>галузі інформації та телекомунікацій на 10,69 %, причому за рахунок зростання кількості суб’єктів малого підприємництва. Звертаємо увагу, що, разом з тим, сукупні доходи даної групи підприємств залишилися майже незмінними, що означає зменшення доходності к</w:t>
      </w:r>
      <w:r>
        <w:t>ожного суб’єкта господарювання, про що свідчить зниження показника середньої величини обсягів реалізованих продукції (товарів, послуг) з 1,30 до 1,17 млн. грн. (тобто на 10 %).</w:t>
      </w:r>
    </w:p>
    <w:p w:rsidR="00DB05B1" w:rsidRDefault="005F498F">
      <w:pPr>
        <w:pStyle w:val="a5"/>
        <w:framePr w:w="9936" w:h="12749" w:hRule="exact" w:wrap="around" w:vAnchor="page" w:hAnchor="page" w:x="999" w:y="1154"/>
        <w:shd w:val="clear" w:color="auto" w:fill="auto"/>
        <w:spacing w:after="0"/>
        <w:ind w:left="20" w:right="20" w:firstLine="560"/>
        <w:jc w:val="both"/>
      </w:pPr>
      <w:r>
        <w:t xml:space="preserve">Натомість понад 7 % зростання доходу порівняно з минулим роком показали великі </w:t>
      </w:r>
      <w:r>
        <w:t>та середні підприємства галузі, хоча їх кількість на ринку і скоротилася відповідно на 7,69 % та 1,22 %, що свідчить про певне розширення діяльності існуючих суб’єктів господарювання, а також про певне зростання попиту на їх послуги. Можна судити про те, щ</w:t>
      </w:r>
      <w:r>
        <w:t xml:space="preserve">о значна частка 12 </w:t>
      </w:r>
      <w:r w:rsidRPr="007857D2">
        <w:rPr>
          <w:lang w:eastAsia="ru-RU" w:bidi="ru-RU"/>
        </w:rPr>
        <w:t xml:space="preserve">великих </w:t>
      </w:r>
      <w:r>
        <w:t>підприємств досліджуваної галузі у доходах від реалізації можна пояснити, по-перше, розвинутою технічною інфраструктурою, налагодженою клієнтською базою, а не величиною персоналу, оскільки розподіл чисельності найманих працівникі</w:t>
      </w:r>
      <w:r>
        <w:t>в за кожною категорією підприємств приблизно рівномірний.</w:t>
      </w:r>
    </w:p>
    <w:p w:rsidR="00DB05B1" w:rsidRDefault="005F498F">
      <w:pPr>
        <w:pStyle w:val="a5"/>
        <w:framePr w:w="9936" w:h="12749" w:hRule="exact" w:wrap="around" w:vAnchor="page" w:hAnchor="page" w:x="999" w:y="1154"/>
        <w:shd w:val="clear" w:color="auto" w:fill="auto"/>
        <w:spacing w:after="0"/>
        <w:ind w:left="20" w:right="20" w:firstLine="560"/>
        <w:jc w:val="both"/>
      </w:pPr>
      <w:r>
        <w:t xml:space="preserve">Сталим та відносно стабільним залишаться щорічний приріст </w:t>
      </w:r>
      <w:r w:rsidRPr="007857D2">
        <w:rPr>
          <w:lang w:eastAsia="ru-RU" w:bidi="ru-RU"/>
        </w:rPr>
        <w:t xml:space="preserve">числа </w:t>
      </w:r>
      <w:r>
        <w:t>абонентів мобільного зв’язку, однак зменшенням характеризується число абонентів кабельного телебачення (починаючи з 2012 року їх кільк</w:t>
      </w:r>
      <w:r>
        <w:t>ість почала зменшуватися). Такий перерозподіл числа абонентів між різними видами телекомунікаційних послуг ми можемо пояснити впровадженням багатьма операторами мобільного зв’ яжу пакетних пропозицій із доступом до мережі Інтернет, його використанням в том</w:t>
      </w:r>
      <w:r>
        <w:t xml:space="preserve">у числі для перегляду телевізійних програм та </w:t>
      </w:r>
      <w:r>
        <w:rPr>
          <w:lang w:val="ru-RU" w:eastAsia="ru-RU" w:bidi="ru-RU"/>
        </w:rPr>
        <w:t xml:space="preserve">он-лайн </w:t>
      </w:r>
      <w:r>
        <w:t>інформаційних ресурсів.</w:t>
      </w:r>
    </w:p>
    <w:p w:rsidR="00DB05B1" w:rsidRDefault="005F498F">
      <w:pPr>
        <w:pStyle w:val="a5"/>
        <w:framePr w:w="9936" w:h="12749" w:hRule="exact" w:wrap="around" w:vAnchor="page" w:hAnchor="page" w:x="999" w:y="1154"/>
        <w:shd w:val="clear" w:color="auto" w:fill="auto"/>
        <w:spacing w:after="0"/>
        <w:ind w:left="20" w:right="20" w:firstLine="560"/>
        <w:jc w:val="both"/>
      </w:pPr>
      <w:r>
        <w:t>Розвиток галузі інформації та телекомунікацій, як і інших галузей економіки, багато в чому залежить від обсягів інвестування у підприємства даного сектору економіки. Проте забезп</w:t>
      </w:r>
      <w:r>
        <w:t>ечення інвестиційної привабливості таких підприємств базуються не тільки на позитивній кон’юнктурі ринку телекомунікаційних послуг та технологічному забезпеченні підприємств, а й на здатності підприємства генерувати прибутки, тобто ефективно використовуват</w:t>
      </w:r>
      <w:r>
        <w:t>и належне їм майно для створення приросту власного капіталу. Тому для цілей даного дослідження вивчено показники формування фінансового результату підприємств галузі інформації та телекомунікації, а також рівня їх рентабельності, що графічно продемонстрова</w:t>
      </w:r>
      <w:r>
        <w:t>но на рисунку 4.</w:t>
      </w:r>
    </w:p>
    <w:p w:rsidR="00DB05B1" w:rsidRDefault="005F498F">
      <w:pPr>
        <w:pStyle w:val="a5"/>
        <w:framePr w:w="9936" w:h="12749" w:hRule="exact" w:wrap="around" w:vAnchor="page" w:hAnchor="page" w:x="999" w:y="1154"/>
        <w:shd w:val="clear" w:color="auto" w:fill="auto"/>
        <w:spacing w:after="0"/>
        <w:ind w:left="20" w:right="20" w:firstLine="560"/>
        <w:jc w:val="both"/>
      </w:pPr>
      <w:r>
        <w:t xml:space="preserve">Аналізуючи дані таблиці, можна дійти висновку, що позитивною тенденцією розвитку галузі інформації та телекомунікацій є зниження у 2013 році частки збиткових підприємств з одночасним зменшенням середньої величини збитку 1 підприємства (що </w:t>
      </w:r>
      <w:r>
        <w:t>не характерно для всіх видів економічної діяльності в цілому).</w:t>
      </w:r>
    </w:p>
    <w:p w:rsidR="00DB05B1" w:rsidRDefault="005F498F">
      <w:pPr>
        <w:pStyle w:val="a7"/>
        <w:framePr w:wrap="around" w:vAnchor="page" w:hAnchor="page" w:x="980" w:y="15675"/>
        <w:shd w:val="clear" w:color="auto" w:fill="auto"/>
        <w:spacing w:line="170" w:lineRule="exact"/>
        <w:ind w:left="20"/>
      </w:pPr>
      <w:r>
        <w:rPr>
          <w:lang w:val="en-US" w:eastAsia="en-US" w:bidi="en-US"/>
        </w:rPr>
        <w:t>ISSN</w:t>
      </w:r>
      <w:r w:rsidRPr="007857D2">
        <w:rPr>
          <w:lang w:val="ru-RU" w:eastAsia="en-US" w:bidi="en-US"/>
        </w:rPr>
        <w:t xml:space="preserve"> </w:t>
      </w:r>
      <w:r>
        <w:t>1818-2б82. Наука молода, 2015 рік. № 22</w:t>
      </w:r>
    </w:p>
    <w:p w:rsidR="00DB05B1" w:rsidRDefault="005F498F">
      <w:pPr>
        <w:pStyle w:val="a7"/>
        <w:framePr w:wrap="around" w:vAnchor="page" w:hAnchor="page" w:x="10618" w:y="15680"/>
        <w:shd w:val="clear" w:color="auto" w:fill="auto"/>
        <w:spacing w:line="170" w:lineRule="exact"/>
        <w:ind w:left="20"/>
      </w:pPr>
      <w:r>
        <w:t>1б7</w:t>
      </w:r>
    </w:p>
    <w:p w:rsidR="00DB05B1" w:rsidRDefault="00DB05B1">
      <w:pPr>
        <w:rPr>
          <w:sz w:val="2"/>
          <w:szCs w:val="2"/>
        </w:rPr>
        <w:sectPr w:rsidR="00DB05B1">
          <w:pgSz w:w="11909" w:h="16838"/>
          <w:pgMar w:top="0" w:right="0" w:bottom="0" w:left="0" w:header="0" w:footer="3" w:gutter="0"/>
          <w:cols w:space="720"/>
          <w:noEndnote/>
          <w:docGrid w:linePitch="360"/>
        </w:sectPr>
      </w:pPr>
    </w:p>
    <w:p w:rsidR="00DB05B1" w:rsidRDefault="005F498F">
      <w:pPr>
        <w:framePr w:wrap="none" w:vAnchor="page" w:hAnchor="page" w:x="1868" w:y="1441"/>
        <w:rPr>
          <w:sz w:val="2"/>
          <w:szCs w:val="2"/>
        </w:rPr>
      </w:pPr>
      <w:r>
        <w:pict>
          <v:shape id="_x0000_i1028" type="#_x0000_t75" style="width:356.25pt;height:213pt">
            <v:imagedata r:id="rId15" r:href="rId16"/>
          </v:shape>
        </w:pict>
      </w:r>
    </w:p>
    <w:p w:rsidR="00DB05B1" w:rsidRDefault="005F498F">
      <w:pPr>
        <w:pStyle w:val="70"/>
        <w:framePr w:w="9936" w:h="1140" w:hRule="exact" w:wrap="around" w:vAnchor="page" w:hAnchor="page" w:x="999" w:y="5492"/>
        <w:shd w:val="clear" w:color="auto" w:fill="auto"/>
        <w:spacing w:after="35" w:line="170" w:lineRule="exact"/>
        <w:ind w:left="2420"/>
      </w:pPr>
      <w:r>
        <w:t>Збиткові</w:t>
      </w:r>
    </w:p>
    <w:p w:rsidR="00DB05B1" w:rsidRDefault="005F498F">
      <w:pPr>
        <w:pStyle w:val="20"/>
        <w:framePr w:w="9936" w:h="1140" w:hRule="exact" w:wrap="around" w:vAnchor="page" w:hAnchor="page" w:x="999" w:y="5492"/>
        <w:shd w:val="clear" w:color="auto" w:fill="auto"/>
        <w:spacing w:before="0"/>
        <w:ind w:left="100"/>
      </w:pPr>
      <w:r>
        <w:t>Рис. 4. Зміни структури підприємств галузі інформації та телекомунікації за прибутковістю та</w:t>
      </w:r>
    </w:p>
    <w:p w:rsidR="00DB05B1" w:rsidRDefault="005F498F">
      <w:pPr>
        <w:pStyle w:val="20"/>
        <w:framePr w:w="9936" w:h="1140" w:hRule="exact" w:wrap="around" w:vAnchor="page" w:hAnchor="page" w:x="999" w:y="5492"/>
        <w:shd w:val="clear" w:color="auto" w:fill="auto"/>
        <w:spacing w:before="0"/>
        <w:ind w:left="2420"/>
      </w:pPr>
      <w:r>
        <w:t>динаміка ї фінансових результатів у 2012-2013 рр.</w:t>
      </w:r>
    </w:p>
    <w:p w:rsidR="00DB05B1" w:rsidRDefault="005F498F">
      <w:pPr>
        <w:pStyle w:val="a5"/>
        <w:framePr w:w="9936" w:h="1140" w:hRule="exact" w:wrap="around" w:vAnchor="page" w:hAnchor="page" w:x="999" w:y="5492"/>
        <w:shd w:val="clear" w:color="auto" w:fill="auto"/>
        <w:spacing w:after="0"/>
        <w:ind w:right="14"/>
        <w:jc w:val="both"/>
      </w:pPr>
      <w:r>
        <w:t>Джерело: побудовано на основі [14, 17, 18, 19]</w:t>
      </w:r>
    </w:p>
    <w:p w:rsidR="00DB05B1" w:rsidRDefault="005F498F">
      <w:pPr>
        <w:pStyle w:val="a5"/>
        <w:framePr w:w="9936" w:h="2525" w:hRule="exact" w:wrap="around" w:vAnchor="page" w:hAnchor="page" w:x="999" w:y="6833"/>
        <w:shd w:val="clear" w:color="auto" w:fill="auto"/>
        <w:spacing w:after="0"/>
        <w:ind w:right="20" w:firstLine="580"/>
        <w:jc w:val="both"/>
      </w:pPr>
      <w:r>
        <w:t>Слід сказати, що тенденції розвитку даного сектора економ</w:t>
      </w:r>
      <w:r>
        <w:t>іки багато в чому формують найбільші гравці телекомунікаційного ринку. За даними Рейтингу “ТОП-500 компаній Центральної та Східної Європи, 2014” (до якого потрапили три телекомунікаційні компанії - “МТС”, “Київстар” та “Укртелеком” (таблиця 1)), складеного</w:t>
      </w:r>
      <w:r>
        <w:t xml:space="preserve"> консалтинговою компанією </w:t>
      </w:r>
      <w:r w:rsidRPr="007857D2">
        <w:rPr>
          <w:lang w:eastAsia="en-US" w:bidi="en-US"/>
        </w:rPr>
        <w:t>“</w:t>
      </w:r>
      <w:r>
        <w:rPr>
          <w:lang w:val="en-US" w:eastAsia="en-US" w:bidi="en-US"/>
        </w:rPr>
        <w:t>Deloitte</w:t>
      </w:r>
      <w:r w:rsidRPr="007857D2">
        <w:rPr>
          <w:lang w:eastAsia="en-US" w:bidi="en-US"/>
        </w:rPr>
        <w:t xml:space="preserve">”, </w:t>
      </w:r>
      <w:r>
        <w:t>“для сектору високих технологій, телекомунікацій, розваг і ЗМІ &lt;...&gt; обсяг зменшення доходів у євро в 2013 році був значно більшим порівняно з минулим роком (-4.9 % у 2013 році та -3.2% у 2012 відповідно)”, а частка до</w:t>
      </w:r>
      <w:r>
        <w:t>ходів сектору «Технології, медіа та телекомунікації» у загальному обсязі доходів компаній рейтингу залишилася сталою на рівні</w:t>
      </w:r>
    </w:p>
    <w:p w:rsidR="00DB05B1" w:rsidRDefault="005F498F">
      <w:pPr>
        <w:pStyle w:val="a5"/>
        <w:framePr w:w="9936" w:h="2525" w:hRule="exact" w:wrap="around" w:vAnchor="page" w:hAnchor="page" w:x="999" w:y="6833"/>
        <w:numPr>
          <w:ilvl w:val="0"/>
          <w:numId w:val="3"/>
        </w:numPr>
        <w:shd w:val="clear" w:color="auto" w:fill="auto"/>
        <w:tabs>
          <w:tab w:val="left" w:pos="431"/>
        </w:tabs>
        <w:spacing w:after="0"/>
        <w:jc w:val="both"/>
      </w:pPr>
      <w:r>
        <w:t>% (у 2012 р. - 5,5%) [20, с. 13, 29].</w:t>
      </w:r>
    </w:p>
    <w:p w:rsidR="00DB05B1" w:rsidRDefault="005F498F">
      <w:pPr>
        <w:pStyle w:val="ab"/>
        <w:framePr w:w="9682" w:h="1134" w:hRule="exact" w:wrap="around" w:vAnchor="page" w:hAnchor="page" w:x="1225" w:y="9637"/>
        <w:shd w:val="clear" w:color="auto" w:fill="auto"/>
      </w:pPr>
      <w:r>
        <w:t>Таблиця 1</w:t>
      </w:r>
    </w:p>
    <w:p w:rsidR="00DB05B1" w:rsidRDefault="005F498F">
      <w:pPr>
        <w:pStyle w:val="ab"/>
        <w:framePr w:w="9682" w:h="1134" w:hRule="exact" w:wrap="around" w:vAnchor="page" w:hAnchor="page" w:x="1225" w:y="9637"/>
        <w:shd w:val="clear" w:color="auto" w:fill="auto"/>
        <w:jc w:val="center"/>
      </w:pPr>
      <w:r>
        <w:t xml:space="preserve">Рейтинг українських компаній сектору телекомунікацій (за даними рейтингу </w:t>
      </w:r>
      <w:r>
        <w:rPr>
          <w:lang w:val="en-US" w:eastAsia="en-US" w:bidi="en-US"/>
        </w:rPr>
        <w:t>TOn</w:t>
      </w:r>
      <w:r w:rsidRPr="007857D2">
        <w:rPr>
          <w:lang w:eastAsia="en-US" w:bidi="en-US"/>
        </w:rPr>
        <w:t>-5</w:t>
      </w:r>
      <w:r>
        <w:rPr>
          <w:lang w:val="en-US" w:eastAsia="en-US" w:bidi="en-US"/>
        </w:rPr>
        <w:t>GG</w:t>
      </w:r>
      <w:r w:rsidRPr="007857D2">
        <w:rPr>
          <w:lang w:eastAsia="en-US" w:bidi="en-US"/>
        </w:rPr>
        <w:t xml:space="preserve"> </w:t>
      </w:r>
      <w:r>
        <w:t xml:space="preserve">Компаній Центральної та східної Європи та рейтингу </w:t>
      </w:r>
      <w:r w:rsidRPr="007857D2">
        <w:rPr>
          <w:lang w:eastAsia="en-US" w:bidi="en-US"/>
        </w:rPr>
        <w:t>“2</w:t>
      </w:r>
      <w:r>
        <w:rPr>
          <w:lang w:val="en-US" w:eastAsia="en-US" w:bidi="en-US"/>
        </w:rPr>
        <w:t>GG</w:t>
      </w:r>
      <w:r w:rsidRPr="007857D2">
        <w:rPr>
          <w:lang w:eastAsia="en-US" w:bidi="en-US"/>
        </w:rPr>
        <w:t xml:space="preserve"> </w:t>
      </w:r>
      <w:r>
        <w:t>найбільших компаній” за</w:t>
      </w:r>
    </w:p>
    <w:p w:rsidR="00DB05B1" w:rsidRDefault="005F498F">
      <w:pPr>
        <w:pStyle w:val="ab"/>
        <w:framePr w:w="9682" w:h="1134" w:hRule="exact" w:wrap="around" w:vAnchor="page" w:hAnchor="page" w:x="1225" w:y="9637"/>
        <w:shd w:val="clear" w:color="auto" w:fill="auto"/>
        <w:jc w:val="center"/>
      </w:pPr>
      <w:r>
        <w:t xml:space="preserve">версією </w:t>
      </w:r>
      <w:r>
        <w:rPr>
          <w:lang w:val="en-US" w:eastAsia="en-US" w:bidi="en-US"/>
        </w:rPr>
        <w:t xml:space="preserve">Forbes </w:t>
      </w:r>
      <w:r>
        <w:t>Україна)</w:t>
      </w:r>
    </w:p>
    <w:tbl>
      <w:tblPr>
        <w:tblOverlap w:val="never"/>
        <w:tblW w:w="0" w:type="auto"/>
        <w:tblLayout w:type="fixed"/>
        <w:tblCellMar>
          <w:left w:w="10" w:type="dxa"/>
          <w:right w:w="10" w:type="dxa"/>
        </w:tblCellMar>
        <w:tblLook w:val="04A0"/>
      </w:tblPr>
      <w:tblGrid>
        <w:gridCol w:w="1464"/>
        <w:gridCol w:w="840"/>
        <w:gridCol w:w="1200"/>
        <w:gridCol w:w="1478"/>
        <w:gridCol w:w="840"/>
        <w:gridCol w:w="1440"/>
        <w:gridCol w:w="1354"/>
        <w:gridCol w:w="1262"/>
      </w:tblGrid>
      <w:tr w:rsidR="00DB05B1">
        <w:tblPrEx>
          <w:tblCellMar>
            <w:top w:w="0" w:type="dxa"/>
            <w:bottom w:w="0" w:type="dxa"/>
          </w:tblCellMar>
        </w:tblPrEx>
        <w:trPr>
          <w:trHeight w:hRule="exact" w:val="840"/>
        </w:trPr>
        <w:tc>
          <w:tcPr>
            <w:tcW w:w="1464" w:type="dxa"/>
            <w:vMerge w:val="restart"/>
            <w:tcBorders>
              <w:top w:val="single" w:sz="4" w:space="0" w:color="auto"/>
              <w:left w:val="single" w:sz="4" w:space="0" w:color="auto"/>
            </w:tcBorders>
            <w:shd w:val="clear" w:color="auto" w:fill="FFFFFF"/>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Компанія</w:t>
            </w:r>
          </w:p>
        </w:tc>
        <w:tc>
          <w:tcPr>
            <w:tcW w:w="3518" w:type="dxa"/>
            <w:gridSpan w:val="3"/>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jc w:val="both"/>
            </w:pPr>
            <w:r>
              <w:rPr>
                <w:rStyle w:val="ac"/>
              </w:rPr>
              <w:t>за даними рейтингу ТОП-500 Компаній Центральної та східної Європи [20, с. 29]</w:t>
            </w:r>
          </w:p>
        </w:tc>
        <w:tc>
          <w:tcPr>
            <w:tcW w:w="4896" w:type="dxa"/>
            <w:gridSpan w:val="4"/>
            <w:tcBorders>
              <w:top w:val="single" w:sz="4" w:space="0" w:color="auto"/>
              <w:left w:val="single" w:sz="4" w:space="0" w:color="auto"/>
              <w:right w:val="single" w:sz="4" w:space="0" w:color="auto"/>
            </w:tcBorders>
            <w:shd w:val="clear" w:color="auto" w:fill="FFFFFF"/>
          </w:tcPr>
          <w:p w:rsidR="00DB05B1" w:rsidRDefault="005F498F">
            <w:pPr>
              <w:pStyle w:val="a5"/>
              <w:framePr w:w="9878" w:h="3384" w:wrap="around" w:vAnchor="page" w:hAnchor="page" w:x="1028" w:y="11060"/>
              <w:shd w:val="clear" w:color="auto" w:fill="auto"/>
              <w:spacing w:after="0" w:line="278" w:lineRule="exact"/>
              <w:jc w:val="both"/>
            </w:pPr>
            <w:r>
              <w:rPr>
                <w:rStyle w:val="ac"/>
              </w:rPr>
              <w:t xml:space="preserve">за даними </w:t>
            </w:r>
            <w:r>
              <w:rPr>
                <w:rStyle w:val="ac"/>
                <w:lang w:val="ru-RU" w:eastAsia="ru-RU" w:bidi="ru-RU"/>
              </w:rPr>
              <w:t xml:space="preserve">рейтингу </w:t>
            </w:r>
            <w:r>
              <w:rPr>
                <w:rStyle w:val="ac"/>
              </w:rPr>
              <w:t xml:space="preserve">“200 найбільших компаній” за версією </w:t>
            </w:r>
            <w:r>
              <w:rPr>
                <w:rStyle w:val="ac"/>
                <w:lang w:val="en-US" w:eastAsia="en-US" w:bidi="en-US"/>
              </w:rPr>
              <w:t xml:space="preserve">Forbes </w:t>
            </w:r>
            <w:r>
              <w:rPr>
                <w:rStyle w:val="ac"/>
              </w:rPr>
              <w:t>Україна [21]</w:t>
            </w:r>
          </w:p>
        </w:tc>
      </w:tr>
      <w:tr w:rsidR="00DB05B1">
        <w:tblPrEx>
          <w:tblCellMar>
            <w:top w:w="0" w:type="dxa"/>
            <w:bottom w:w="0" w:type="dxa"/>
          </w:tblCellMar>
        </w:tblPrEx>
        <w:trPr>
          <w:trHeight w:hRule="exact" w:val="1114"/>
        </w:trPr>
        <w:tc>
          <w:tcPr>
            <w:tcW w:w="1464" w:type="dxa"/>
            <w:vMerge/>
            <w:tcBorders>
              <w:left w:val="single" w:sz="4" w:space="0" w:color="auto"/>
            </w:tcBorders>
            <w:shd w:val="clear" w:color="auto" w:fill="FFFFFF"/>
          </w:tcPr>
          <w:p w:rsidR="00DB05B1" w:rsidRDefault="00DB05B1">
            <w:pPr>
              <w:framePr w:w="9878" w:h="3384" w:wrap="around" w:vAnchor="page" w:hAnchor="page" w:x="1028" w:y="11060"/>
            </w:pPr>
          </w:p>
        </w:tc>
        <w:tc>
          <w:tcPr>
            <w:tcW w:w="840" w:type="dxa"/>
            <w:tcBorders>
              <w:top w:val="single" w:sz="4" w:space="0" w:color="auto"/>
              <w:left w:val="single" w:sz="4" w:space="0" w:color="auto"/>
            </w:tcBorders>
            <w:shd w:val="clear" w:color="auto" w:fill="FFFFFF"/>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Місце</w:t>
            </w:r>
          </w:p>
        </w:tc>
        <w:tc>
          <w:tcPr>
            <w:tcW w:w="1200"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ind w:left="120"/>
              <w:jc w:val="left"/>
            </w:pPr>
            <w:r>
              <w:rPr>
                <w:rStyle w:val="ac"/>
                <w:lang w:val="ru-RU" w:eastAsia="ru-RU" w:bidi="ru-RU"/>
              </w:rPr>
              <w:t xml:space="preserve">Доходи </w:t>
            </w:r>
            <w:r>
              <w:rPr>
                <w:rStyle w:val="ac"/>
              </w:rPr>
              <w:t xml:space="preserve">у 2013 році </w:t>
            </w:r>
            <w:r>
              <w:rPr>
                <w:rStyle w:val="ac"/>
                <w:lang w:val="ru-RU" w:eastAsia="ru-RU" w:bidi="ru-RU"/>
              </w:rPr>
              <w:t xml:space="preserve">(млн. </w:t>
            </w:r>
            <w:r>
              <w:rPr>
                <w:rStyle w:val="ac"/>
              </w:rPr>
              <w:t>євро)</w:t>
            </w:r>
          </w:p>
        </w:tc>
        <w:tc>
          <w:tcPr>
            <w:tcW w:w="1478"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ind w:left="120"/>
              <w:jc w:val="left"/>
            </w:pPr>
            <w:r>
              <w:rPr>
                <w:rStyle w:val="ac"/>
              </w:rPr>
              <w:t>Зміна доходів порівняно з</w:t>
            </w:r>
          </w:p>
          <w:p w:rsidR="00DB05B1" w:rsidRDefault="005F498F">
            <w:pPr>
              <w:pStyle w:val="a5"/>
              <w:framePr w:w="9878" w:h="3384" w:wrap="around" w:vAnchor="page" w:hAnchor="page" w:x="1028" w:y="11060"/>
              <w:shd w:val="clear" w:color="auto" w:fill="auto"/>
              <w:spacing w:after="0" w:line="210" w:lineRule="exact"/>
              <w:ind w:left="120"/>
              <w:jc w:val="left"/>
            </w:pPr>
            <w:r>
              <w:rPr>
                <w:rStyle w:val="ac"/>
              </w:rPr>
              <w:t>2012 р.,%</w:t>
            </w:r>
          </w:p>
        </w:tc>
        <w:tc>
          <w:tcPr>
            <w:tcW w:w="840" w:type="dxa"/>
            <w:tcBorders>
              <w:top w:val="single" w:sz="4" w:space="0" w:color="auto"/>
              <w:left w:val="single" w:sz="4" w:space="0" w:color="auto"/>
            </w:tcBorders>
            <w:shd w:val="clear" w:color="auto" w:fill="FFFFFF"/>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Місце</w:t>
            </w:r>
          </w:p>
        </w:tc>
        <w:tc>
          <w:tcPr>
            <w:tcW w:w="1440"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ind w:left="120"/>
              <w:jc w:val="left"/>
            </w:pPr>
            <w:r>
              <w:rPr>
                <w:rStyle w:val="ac"/>
              </w:rPr>
              <w:t xml:space="preserve">Виручка за І півріччя 2014 </w:t>
            </w:r>
            <w:r>
              <w:rPr>
                <w:rStyle w:val="ac"/>
                <w:lang w:val="ru-RU" w:eastAsia="ru-RU" w:bidi="ru-RU"/>
              </w:rPr>
              <w:t xml:space="preserve">р., </w:t>
            </w:r>
            <w:r>
              <w:rPr>
                <w:rStyle w:val="ac"/>
              </w:rPr>
              <w:t>млн.грн.</w:t>
            </w:r>
          </w:p>
        </w:tc>
        <w:tc>
          <w:tcPr>
            <w:tcW w:w="1354" w:type="dxa"/>
            <w:tcBorders>
              <w:top w:val="single" w:sz="4" w:space="0" w:color="auto"/>
              <w:left w:val="single" w:sz="4" w:space="0" w:color="auto"/>
            </w:tcBorders>
            <w:shd w:val="clear" w:color="auto" w:fill="FFFFFF"/>
          </w:tcPr>
          <w:p w:rsidR="00DB05B1" w:rsidRDefault="005F498F">
            <w:pPr>
              <w:pStyle w:val="a5"/>
              <w:framePr w:w="9878" w:h="3384" w:wrap="around" w:vAnchor="page" w:hAnchor="page" w:x="1028" w:y="11060"/>
              <w:shd w:val="clear" w:color="auto" w:fill="auto"/>
              <w:spacing w:after="120" w:line="210" w:lineRule="exact"/>
              <w:ind w:left="120"/>
              <w:jc w:val="left"/>
            </w:pPr>
            <w:r>
              <w:rPr>
                <w:rStyle w:val="ac"/>
              </w:rPr>
              <w:t>Прибуток,</w:t>
            </w:r>
          </w:p>
          <w:p w:rsidR="00DB05B1" w:rsidRDefault="005F498F">
            <w:pPr>
              <w:pStyle w:val="a5"/>
              <w:framePr w:w="9878" w:h="3384" w:wrap="around" w:vAnchor="page" w:hAnchor="page" w:x="1028" w:y="11060"/>
              <w:shd w:val="clear" w:color="auto" w:fill="auto"/>
              <w:spacing w:before="120" w:after="0" w:line="210" w:lineRule="exact"/>
              <w:ind w:left="120"/>
              <w:jc w:val="left"/>
            </w:pPr>
            <w:r>
              <w:rPr>
                <w:rStyle w:val="ac"/>
              </w:rPr>
              <w:t>млн.грн.</w:t>
            </w:r>
          </w:p>
        </w:tc>
        <w:tc>
          <w:tcPr>
            <w:tcW w:w="1262" w:type="dxa"/>
            <w:tcBorders>
              <w:top w:val="single" w:sz="4" w:space="0" w:color="auto"/>
              <w:left w:val="single" w:sz="4" w:space="0" w:color="auto"/>
              <w:righ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ind w:left="120"/>
              <w:jc w:val="left"/>
            </w:pPr>
            <w:r>
              <w:rPr>
                <w:rStyle w:val="ac"/>
              </w:rPr>
              <w:t>Виручка</w:t>
            </w:r>
          </w:p>
          <w:p w:rsidR="00DB05B1" w:rsidRDefault="005F498F">
            <w:pPr>
              <w:pStyle w:val="a5"/>
              <w:framePr w:w="9878" w:h="3384" w:wrap="around" w:vAnchor="page" w:hAnchor="page" w:x="1028" w:y="11060"/>
              <w:shd w:val="clear" w:color="auto" w:fill="auto"/>
              <w:spacing w:after="0"/>
              <w:ind w:left="120"/>
              <w:jc w:val="left"/>
            </w:pPr>
            <w:r>
              <w:rPr>
                <w:rStyle w:val="ac"/>
              </w:rPr>
              <w:t>за</w:t>
            </w:r>
          </w:p>
          <w:p w:rsidR="00DB05B1" w:rsidRDefault="005F498F">
            <w:pPr>
              <w:pStyle w:val="a5"/>
              <w:framePr w:w="9878" w:h="3384" w:wrap="around" w:vAnchor="page" w:hAnchor="page" w:x="1028" w:y="11060"/>
              <w:shd w:val="clear" w:color="auto" w:fill="auto"/>
              <w:spacing w:after="0"/>
              <w:ind w:left="120"/>
              <w:jc w:val="left"/>
            </w:pPr>
            <w:r>
              <w:rPr>
                <w:rStyle w:val="ac"/>
              </w:rPr>
              <w:t xml:space="preserve">2013 </w:t>
            </w:r>
            <w:r>
              <w:rPr>
                <w:rStyle w:val="ac"/>
                <w:lang w:val="ru-RU" w:eastAsia="ru-RU" w:bidi="ru-RU"/>
              </w:rPr>
              <w:t xml:space="preserve">р., </w:t>
            </w:r>
            <w:r>
              <w:rPr>
                <w:rStyle w:val="ac"/>
              </w:rPr>
              <w:t>млн.грн.</w:t>
            </w:r>
          </w:p>
        </w:tc>
      </w:tr>
      <w:tr w:rsidR="00DB05B1">
        <w:tblPrEx>
          <w:tblCellMar>
            <w:top w:w="0" w:type="dxa"/>
            <w:bottom w:w="0" w:type="dxa"/>
          </w:tblCellMar>
        </w:tblPrEx>
        <w:trPr>
          <w:trHeight w:hRule="exact" w:val="288"/>
        </w:trPr>
        <w:tc>
          <w:tcPr>
            <w:tcW w:w="1464"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Київстар</w:t>
            </w:r>
          </w:p>
        </w:tc>
        <w:tc>
          <w:tcPr>
            <w:tcW w:w="840"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144</w:t>
            </w:r>
          </w:p>
        </w:tc>
        <w:tc>
          <w:tcPr>
            <w:tcW w:w="1200"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1209,4</w:t>
            </w:r>
          </w:p>
        </w:tc>
        <w:tc>
          <w:tcPr>
            <w:tcW w:w="1478"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-6,9%</w:t>
            </w:r>
          </w:p>
        </w:tc>
        <w:tc>
          <w:tcPr>
            <w:tcW w:w="840"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19</w:t>
            </w:r>
          </w:p>
        </w:tc>
        <w:tc>
          <w:tcPr>
            <w:tcW w:w="1440"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7009,2</w:t>
            </w:r>
          </w:p>
        </w:tc>
        <w:tc>
          <w:tcPr>
            <w:tcW w:w="1354"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1530,4</w:t>
            </w:r>
          </w:p>
        </w:tc>
        <w:tc>
          <w:tcPr>
            <w:tcW w:w="1262" w:type="dxa"/>
            <w:tcBorders>
              <w:top w:val="single" w:sz="4" w:space="0" w:color="auto"/>
              <w:left w:val="single" w:sz="4" w:space="0" w:color="auto"/>
              <w:righ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12800,0</w:t>
            </w:r>
          </w:p>
        </w:tc>
      </w:tr>
      <w:tr w:rsidR="00DB05B1">
        <w:tblPrEx>
          <w:tblCellMar>
            <w:top w:w="0" w:type="dxa"/>
            <w:bottom w:w="0" w:type="dxa"/>
          </w:tblCellMar>
        </w:tblPrEx>
        <w:trPr>
          <w:trHeight w:hRule="exact" w:val="562"/>
        </w:trPr>
        <w:tc>
          <w:tcPr>
            <w:tcW w:w="1464"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60" w:line="210" w:lineRule="exact"/>
              <w:ind w:left="120"/>
              <w:jc w:val="left"/>
            </w:pPr>
            <w:r>
              <w:rPr>
                <w:rStyle w:val="ac"/>
                <w:lang w:val="en-US" w:eastAsia="en-US" w:bidi="en-US"/>
              </w:rPr>
              <w:t>MTS</w:t>
            </w:r>
          </w:p>
          <w:p w:rsidR="00DB05B1" w:rsidRDefault="005F498F">
            <w:pPr>
              <w:pStyle w:val="a5"/>
              <w:framePr w:w="9878" w:h="3384" w:wrap="around" w:vAnchor="page" w:hAnchor="page" w:x="1028" w:y="11060"/>
              <w:shd w:val="clear" w:color="auto" w:fill="auto"/>
              <w:spacing w:before="60" w:after="0" w:line="210" w:lineRule="exact"/>
              <w:ind w:left="120"/>
              <w:jc w:val="left"/>
            </w:pPr>
            <w:r>
              <w:rPr>
                <w:rStyle w:val="ac"/>
              </w:rPr>
              <w:t>Україна</w:t>
            </w:r>
          </w:p>
        </w:tc>
        <w:tc>
          <w:tcPr>
            <w:tcW w:w="840" w:type="dxa"/>
            <w:tcBorders>
              <w:top w:val="single" w:sz="4" w:space="0" w:color="auto"/>
              <w:left w:val="single" w:sz="4" w:space="0" w:color="auto"/>
            </w:tcBorders>
            <w:shd w:val="clear" w:color="auto" w:fill="FFFFFF"/>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214</w:t>
            </w:r>
          </w:p>
        </w:tc>
        <w:tc>
          <w:tcPr>
            <w:tcW w:w="1200" w:type="dxa"/>
            <w:tcBorders>
              <w:top w:val="single" w:sz="4" w:space="0" w:color="auto"/>
              <w:left w:val="single" w:sz="4" w:space="0" w:color="auto"/>
            </w:tcBorders>
            <w:shd w:val="clear" w:color="auto" w:fill="FFFFFF"/>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936,4</w:t>
            </w:r>
          </w:p>
        </w:tc>
        <w:tc>
          <w:tcPr>
            <w:tcW w:w="1478" w:type="dxa"/>
            <w:tcBorders>
              <w:top w:val="single" w:sz="4" w:space="0" w:color="auto"/>
              <w:left w:val="single" w:sz="4" w:space="0" w:color="auto"/>
            </w:tcBorders>
            <w:shd w:val="clear" w:color="auto" w:fill="FFFFFF"/>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-0,3%</w:t>
            </w:r>
          </w:p>
        </w:tc>
        <w:tc>
          <w:tcPr>
            <w:tcW w:w="840" w:type="dxa"/>
            <w:tcBorders>
              <w:top w:val="single" w:sz="4" w:space="0" w:color="auto"/>
              <w:left w:val="single" w:sz="4" w:space="0" w:color="auto"/>
            </w:tcBorders>
            <w:shd w:val="clear" w:color="auto" w:fill="FFFFFF"/>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29</w:t>
            </w:r>
          </w:p>
        </w:tc>
        <w:tc>
          <w:tcPr>
            <w:tcW w:w="1440" w:type="dxa"/>
            <w:tcBorders>
              <w:top w:val="single" w:sz="4" w:space="0" w:color="auto"/>
              <w:left w:val="single" w:sz="4" w:space="0" w:color="auto"/>
            </w:tcBorders>
            <w:shd w:val="clear" w:color="auto" w:fill="FFFFFF"/>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4979,9</w:t>
            </w:r>
          </w:p>
        </w:tc>
        <w:tc>
          <w:tcPr>
            <w:tcW w:w="1354" w:type="dxa"/>
            <w:tcBorders>
              <w:top w:val="single" w:sz="4" w:space="0" w:color="auto"/>
              <w:left w:val="single" w:sz="4" w:space="0" w:color="auto"/>
            </w:tcBorders>
            <w:shd w:val="clear" w:color="auto" w:fill="FFFFFF"/>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1874,8</w:t>
            </w:r>
          </w:p>
        </w:tc>
        <w:tc>
          <w:tcPr>
            <w:tcW w:w="1262" w:type="dxa"/>
            <w:tcBorders>
              <w:top w:val="single" w:sz="4" w:space="0" w:color="auto"/>
              <w:left w:val="single" w:sz="4" w:space="0" w:color="auto"/>
              <w:right w:val="single" w:sz="4" w:space="0" w:color="auto"/>
            </w:tcBorders>
            <w:shd w:val="clear" w:color="auto" w:fill="FFFFFF"/>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9953,7</w:t>
            </w:r>
          </w:p>
        </w:tc>
      </w:tr>
      <w:tr w:rsidR="00DB05B1">
        <w:tblPrEx>
          <w:tblCellMar>
            <w:top w:w="0" w:type="dxa"/>
            <w:bottom w:w="0" w:type="dxa"/>
          </w:tblCellMar>
        </w:tblPrEx>
        <w:trPr>
          <w:trHeight w:hRule="exact" w:val="283"/>
        </w:trPr>
        <w:tc>
          <w:tcPr>
            <w:tcW w:w="1464"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Укртелеком</w:t>
            </w:r>
          </w:p>
        </w:tc>
        <w:tc>
          <w:tcPr>
            <w:tcW w:w="840"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394</w:t>
            </w:r>
          </w:p>
        </w:tc>
        <w:tc>
          <w:tcPr>
            <w:tcW w:w="1200"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595,2</w:t>
            </w:r>
          </w:p>
        </w:tc>
        <w:tc>
          <w:tcPr>
            <w:tcW w:w="1478"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-11,7%</w:t>
            </w:r>
          </w:p>
        </w:tc>
        <w:tc>
          <w:tcPr>
            <w:tcW w:w="840"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42</w:t>
            </w:r>
          </w:p>
        </w:tc>
        <w:tc>
          <w:tcPr>
            <w:tcW w:w="1440"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3164,0</w:t>
            </w:r>
          </w:p>
        </w:tc>
        <w:tc>
          <w:tcPr>
            <w:tcW w:w="1354" w:type="dxa"/>
            <w:tcBorders>
              <w:top w:val="single" w:sz="4" w:space="0" w:color="auto"/>
              <w:lef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46,3</w:t>
            </w:r>
          </w:p>
        </w:tc>
        <w:tc>
          <w:tcPr>
            <w:tcW w:w="1262" w:type="dxa"/>
            <w:tcBorders>
              <w:top w:val="single" w:sz="4" w:space="0" w:color="auto"/>
              <w:left w:val="single" w:sz="4" w:space="0" w:color="auto"/>
              <w:righ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6433,2</w:t>
            </w:r>
          </w:p>
        </w:tc>
      </w:tr>
      <w:tr w:rsidR="00DB05B1">
        <w:tblPrEx>
          <w:tblCellMar>
            <w:top w:w="0" w:type="dxa"/>
            <w:bottom w:w="0" w:type="dxa"/>
          </w:tblCellMar>
        </w:tblPrEx>
        <w:trPr>
          <w:trHeight w:hRule="exact" w:val="298"/>
        </w:trPr>
        <w:tc>
          <w:tcPr>
            <w:tcW w:w="1464" w:type="dxa"/>
            <w:tcBorders>
              <w:top w:val="single" w:sz="4" w:space="0" w:color="auto"/>
              <w:left w:val="single" w:sz="4" w:space="0" w:color="auto"/>
              <w:bottom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Астеліт</w:t>
            </w:r>
          </w:p>
        </w:tc>
        <w:tc>
          <w:tcPr>
            <w:tcW w:w="3518" w:type="dxa"/>
            <w:gridSpan w:val="3"/>
            <w:tcBorders>
              <w:top w:val="single" w:sz="4" w:space="0" w:color="auto"/>
              <w:left w:val="single" w:sz="4" w:space="0" w:color="auto"/>
              <w:bottom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В рейтингу не представлена</w:t>
            </w:r>
          </w:p>
        </w:tc>
        <w:tc>
          <w:tcPr>
            <w:tcW w:w="840" w:type="dxa"/>
            <w:tcBorders>
              <w:top w:val="single" w:sz="4" w:space="0" w:color="auto"/>
              <w:left w:val="single" w:sz="4" w:space="0" w:color="auto"/>
              <w:bottom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84</w:t>
            </w:r>
          </w:p>
        </w:tc>
        <w:tc>
          <w:tcPr>
            <w:tcW w:w="1440" w:type="dxa"/>
            <w:tcBorders>
              <w:top w:val="single" w:sz="4" w:space="0" w:color="auto"/>
              <w:left w:val="single" w:sz="4" w:space="0" w:color="auto"/>
              <w:bottom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1860,4</w:t>
            </w:r>
          </w:p>
        </w:tc>
        <w:tc>
          <w:tcPr>
            <w:tcW w:w="1354" w:type="dxa"/>
            <w:tcBorders>
              <w:top w:val="single" w:sz="4" w:space="0" w:color="auto"/>
              <w:left w:val="single" w:sz="4" w:space="0" w:color="auto"/>
              <w:bottom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-2682,7</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bottom"/>
          </w:tcPr>
          <w:p w:rsidR="00DB05B1" w:rsidRDefault="005F498F">
            <w:pPr>
              <w:pStyle w:val="a5"/>
              <w:framePr w:w="9878" w:h="3384" w:wrap="around" w:vAnchor="page" w:hAnchor="page" w:x="1028" w:y="11060"/>
              <w:shd w:val="clear" w:color="auto" w:fill="auto"/>
              <w:spacing w:after="0" w:line="210" w:lineRule="exact"/>
              <w:ind w:left="120"/>
              <w:jc w:val="left"/>
            </w:pPr>
            <w:r>
              <w:rPr>
                <w:rStyle w:val="ac"/>
              </w:rPr>
              <w:t>3557,8</w:t>
            </w:r>
          </w:p>
        </w:tc>
      </w:tr>
    </w:tbl>
    <w:p w:rsidR="00DB05B1" w:rsidRDefault="005F498F">
      <w:pPr>
        <w:pStyle w:val="27"/>
        <w:framePr w:wrap="around" w:vAnchor="page" w:hAnchor="page" w:x="1009" w:y="14477"/>
        <w:shd w:val="clear" w:color="auto" w:fill="auto"/>
        <w:spacing w:line="210" w:lineRule="exact"/>
      </w:pPr>
      <w:r>
        <w:t>Джерело: складено на основі [20, с. 29; 27]</w:t>
      </w:r>
    </w:p>
    <w:p w:rsidR="00DB05B1" w:rsidRDefault="005F498F">
      <w:pPr>
        <w:pStyle w:val="a7"/>
        <w:framePr w:wrap="around" w:vAnchor="page" w:hAnchor="page" w:x="999" w:y="15723"/>
        <w:shd w:val="clear" w:color="auto" w:fill="auto"/>
        <w:spacing w:line="170" w:lineRule="exact"/>
        <w:ind w:left="20"/>
      </w:pPr>
      <w:r>
        <w:t>168</w:t>
      </w:r>
    </w:p>
    <w:p w:rsidR="00DB05B1" w:rsidRDefault="00DB05B1">
      <w:pPr>
        <w:rPr>
          <w:sz w:val="2"/>
          <w:szCs w:val="2"/>
        </w:rPr>
        <w:sectPr w:rsidR="00DB05B1">
          <w:pgSz w:w="11909" w:h="16838"/>
          <w:pgMar w:top="0" w:right="0" w:bottom="0" w:left="0" w:header="0" w:footer="3" w:gutter="0"/>
          <w:cols w:space="720"/>
          <w:noEndnote/>
          <w:docGrid w:linePitch="360"/>
        </w:sectPr>
      </w:pPr>
    </w:p>
    <w:p w:rsidR="00DB05B1" w:rsidRDefault="005F498F">
      <w:pPr>
        <w:pStyle w:val="a5"/>
        <w:framePr w:w="9941" w:h="13853" w:hRule="exact" w:wrap="around" w:vAnchor="page" w:hAnchor="page" w:x="997" w:y="1154"/>
        <w:shd w:val="clear" w:color="auto" w:fill="auto"/>
        <w:spacing w:after="0"/>
        <w:ind w:left="20" w:right="20" w:firstLine="560"/>
        <w:jc w:val="both"/>
      </w:pPr>
      <w:r>
        <w:lastRenderedPageBreak/>
        <w:t xml:space="preserve">За результатами вивчення статистичних </w:t>
      </w:r>
      <w:r>
        <w:t>даних та аналітичних оглядів [20, с. 29, 32] узагальнено основні тенденції розвитку телекомунікаційного сектору України, зокрема:</w:t>
      </w:r>
    </w:p>
    <w:p w:rsidR="00DB05B1" w:rsidRDefault="005F498F">
      <w:pPr>
        <w:pStyle w:val="a5"/>
        <w:framePr w:w="9941" w:h="13853" w:hRule="exact" w:wrap="around" w:vAnchor="page" w:hAnchor="page" w:x="997" w:y="1154"/>
        <w:numPr>
          <w:ilvl w:val="0"/>
          <w:numId w:val="4"/>
        </w:numPr>
        <w:shd w:val="clear" w:color="auto" w:fill="auto"/>
        <w:spacing w:after="0"/>
        <w:ind w:left="20" w:right="20" w:firstLine="560"/>
        <w:jc w:val="both"/>
      </w:pPr>
      <w:r>
        <w:t xml:space="preserve"> у сфері мобільного зв’язку: зростання рівня проникнення мобільного зв’язку на ринок за рахунок абонентів з декількома БГМ-кар</w:t>
      </w:r>
      <w:r>
        <w:t>тками; уповільнення темпів зростання доходів мобільних операторів; зниження середнього доходу з одного абонента, зокрема у зв’язку з невдалою ціновою політикою та впровадженням “нульових” тарифів; вихід мобільних операторів на ринок фіксованого доступу;</w:t>
      </w:r>
    </w:p>
    <w:p w:rsidR="00DB05B1" w:rsidRDefault="005F498F">
      <w:pPr>
        <w:pStyle w:val="a5"/>
        <w:framePr w:w="9941" w:h="13853" w:hRule="exact" w:wrap="around" w:vAnchor="page" w:hAnchor="page" w:x="997" w:y="1154"/>
        <w:numPr>
          <w:ilvl w:val="0"/>
          <w:numId w:val="4"/>
        </w:numPr>
        <w:shd w:val="clear" w:color="auto" w:fill="auto"/>
        <w:spacing w:after="0"/>
        <w:ind w:left="20" w:right="20" w:firstLine="560"/>
        <w:jc w:val="both"/>
      </w:pPr>
      <w:r>
        <w:t xml:space="preserve"> у</w:t>
      </w:r>
      <w:r>
        <w:t xml:space="preserve"> сфері Інтернет-комунікацій: розвиток пакетних пропозицій операторів ІР-телефонії та кабельного телебачення; інтеграція ІТ-платформ телекомунікаційних підприємств у хмарний простір; висока частка “тіньових” Інтернет-провайдерів; значна затратність організа</w:t>
      </w:r>
      <w:r>
        <w:t>ції надання послуг на основі швидкісного мобільного доступу до Інтернету.</w:t>
      </w:r>
    </w:p>
    <w:p w:rsidR="00DB05B1" w:rsidRDefault="005F498F">
      <w:pPr>
        <w:pStyle w:val="a5"/>
        <w:framePr w:w="9941" w:h="13853" w:hRule="exact" w:wrap="around" w:vAnchor="page" w:hAnchor="page" w:x="997" w:y="1154"/>
        <w:shd w:val="clear" w:color="auto" w:fill="auto"/>
        <w:spacing w:after="0"/>
        <w:ind w:left="20" w:right="20" w:firstLine="560"/>
        <w:jc w:val="both"/>
      </w:pPr>
      <w:r>
        <w:t xml:space="preserve">Щодо перспектив розвитку ринку телекомунікацій П. Чернишов зауважує: “Ми вважаємо, що в Україні - </w:t>
      </w:r>
      <w:r>
        <w:rPr>
          <w:lang w:val="ru-RU" w:eastAsia="ru-RU" w:bidi="ru-RU"/>
        </w:rPr>
        <w:t xml:space="preserve">великий </w:t>
      </w:r>
      <w:r>
        <w:t xml:space="preserve">відкладений </w:t>
      </w:r>
      <w:r>
        <w:rPr>
          <w:lang w:val="ru-RU" w:eastAsia="ru-RU" w:bidi="ru-RU"/>
        </w:rPr>
        <w:t xml:space="preserve">попит </w:t>
      </w:r>
      <w:r>
        <w:t>на послуги мобільної широкосмугової передачі даних, і за у</w:t>
      </w:r>
      <w:r>
        <w:t>мови появи нових технологій варто очікувати значного зростання” [20, с. 31].</w:t>
      </w:r>
    </w:p>
    <w:p w:rsidR="00DB05B1" w:rsidRDefault="005F498F">
      <w:pPr>
        <w:pStyle w:val="a5"/>
        <w:framePr w:w="9941" w:h="13853" w:hRule="exact" w:wrap="around" w:vAnchor="page" w:hAnchor="page" w:x="997" w:y="1154"/>
        <w:shd w:val="clear" w:color="auto" w:fill="auto"/>
        <w:spacing w:after="0"/>
        <w:ind w:left="20" w:right="20" w:firstLine="560"/>
        <w:jc w:val="both"/>
      </w:pPr>
      <w:r>
        <w:t>Перспективними тенденціями розвитку телекомунікаційних ринків фахівці [20, с. 29, 32; 29] відмічають наступні:</w:t>
      </w:r>
    </w:p>
    <w:p w:rsidR="00DB05B1" w:rsidRDefault="005F498F">
      <w:pPr>
        <w:pStyle w:val="a5"/>
        <w:framePr w:w="9941" w:h="13853" w:hRule="exact" w:wrap="around" w:vAnchor="page" w:hAnchor="page" w:x="997" w:y="1154"/>
        <w:numPr>
          <w:ilvl w:val="0"/>
          <w:numId w:val="5"/>
        </w:numPr>
        <w:shd w:val="clear" w:color="auto" w:fill="auto"/>
        <w:spacing w:after="0"/>
        <w:ind w:left="20" w:right="20" w:firstLine="560"/>
        <w:jc w:val="both"/>
      </w:pPr>
      <w:r>
        <w:t xml:space="preserve"> зростання ринку за рахунок зростання послуг передачі даних </w:t>
      </w:r>
      <w:r>
        <w:rPr>
          <w:lang w:val="ru-RU" w:eastAsia="ru-RU" w:bidi="ru-RU"/>
        </w:rPr>
        <w:t>(ёа1;а-п</w:t>
      </w:r>
      <w:r>
        <w:rPr>
          <w:lang w:val="ru-RU" w:eastAsia="ru-RU" w:bidi="ru-RU"/>
        </w:rPr>
        <w:t xml:space="preserve">ослуг), </w:t>
      </w:r>
      <w:r>
        <w:t xml:space="preserve">розвиток хмарних сервісів та їх поширення серед ширшого </w:t>
      </w:r>
      <w:r>
        <w:rPr>
          <w:lang w:val="ru-RU" w:eastAsia="ru-RU" w:bidi="ru-RU"/>
        </w:rPr>
        <w:t xml:space="preserve">кола </w:t>
      </w:r>
      <w:r>
        <w:t>споживачів, а також послуг забезпечення безпеки та збереженості даних і передачі інформації;</w:t>
      </w:r>
    </w:p>
    <w:p w:rsidR="00DB05B1" w:rsidRDefault="005F498F">
      <w:pPr>
        <w:pStyle w:val="a5"/>
        <w:framePr w:w="9941" w:h="13853" w:hRule="exact" w:wrap="around" w:vAnchor="page" w:hAnchor="page" w:x="997" w:y="1154"/>
        <w:numPr>
          <w:ilvl w:val="0"/>
          <w:numId w:val="5"/>
        </w:numPr>
        <w:shd w:val="clear" w:color="auto" w:fill="auto"/>
        <w:spacing w:after="0"/>
        <w:ind w:left="20" w:right="20" w:firstLine="560"/>
        <w:jc w:val="both"/>
      </w:pPr>
      <w:r>
        <w:t xml:space="preserve"> гармонізація телекомунікаційного законодавства України і європейських країн (регулювання роум</w:t>
      </w:r>
      <w:r>
        <w:t>інгових та роздрібних тарифів, ставок міжнародного інтерконекту), зменшення кількості контролюючих органів та створення сприятливого податкового клімату [20, с. 32];</w:t>
      </w:r>
    </w:p>
    <w:p w:rsidR="00DB05B1" w:rsidRDefault="005F498F">
      <w:pPr>
        <w:pStyle w:val="a5"/>
        <w:framePr w:w="9941" w:h="13853" w:hRule="exact" w:wrap="around" w:vAnchor="page" w:hAnchor="page" w:x="997" w:y="1154"/>
        <w:numPr>
          <w:ilvl w:val="0"/>
          <w:numId w:val="5"/>
        </w:numPr>
        <w:shd w:val="clear" w:color="auto" w:fill="auto"/>
        <w:spacing w:after="0"/>
        <w:ind w:left="20" w:right="20" w:firstLine="560"/>
        <w:jc w:val="both"/>
      </w:pPr>
      <w:r>
        <w:t xml:space="preserve"> розширення партнерства з європейськими компаніями в контексті створення єдиного інформаційного простору, міжнародного транзиту трафіку, </w:t>
      </w:r>
      <w:r w:rsidRPr="007857D2">
        <w:rPr>
          <w:lang w:eastAsia="ru-RU" w:bidi="ru-RU"/>
        </w:rPr>
        <w:t xml:space="preserve">аутсорсингу </w:t>
      </w:r>
      <w:r>
        <w:t>телекомунікаційних послуг (віддалене обслуговування та еаіі-центри), впровадження найкращих телекомунікацій</w:t>
      </w:r>
      <w:r>
        <w:t>них послуг на зразок європейських;</w:t>
      </w:r>
    </w:p>
    <w:p w:rsidR="00DB05B1" w:rsidRDefault="005F498F">
      <w:pPr>
        <w:pStyle w:val="a5"/>
        <w:framePr w:w="9941" w:h="13853" w:hRule="exact" w:wrap="around" w:vAnchor="page" w:hAnchor="page" w:x="997" w:y="1154"/>
        <w:numPr>
          <w:ilvl w:val="0"/>
          <w:numId w:val="5"/>
        </w:numPr>
        <w:shd w:val="clear" w:color="auto" w:fill="auto"/>
        <w:spacing w:after="0"/>
        <w:ind w:left="20" w:right="20" w:firstLine="560"/>
        <w:jc w:val="both"/>
      </w:pPr>
      <w:r>
        <w:t xml:space="preserve"> розширення надання послуг на основі швидкісного мобільного доступу до мережі Інтернет, </w:t>
      </w:r>
      <w:r w:rsidRPr="007857D2">
        <w:rPr>
          <w:lang w:eastAsia="ru-RU" w:bidi="ru-RU"/>
        </w:rPr>
        <w:t xml:space="preserve">велика </w:t>
      </w:r>
      <w:r>
        <w:t>кількість людей в Україні користуються смартфонами, що стимулює їх бажання отримувати різноманітні додаткові послуги мобільних</w:t>
      </w:r>
      <w:r>
        <w:t xml:space="preserve"> телекомунікацій;</w:t>
      </w:r>
    </w:p>
    <w:p w:rsidR="00DB05B1" w:rsidRDefault="005F498F">
      <w:pPr>
        <w:pStyle w:val="a5"/>
        <w:framePr w:w="9941" w:h="13853" w:hRule="exact" w:wrap="around" w:vAnchor="page" w:hAnchor="page" w:x="997" w:y="1154"/>
        <w:numPr>
          <w:ilvl w:val="0"/>
          <w:numId w:val="5"/>
        </w:numPr>
        <w:shd w:val="clear" w:color="auto" w:fill="auto"/>
        <w:spacing w:after="0"/>
        <w:ind w:left="20" w:right="20" w:firstLine="560"/>
        <w:jc w:val="both"/>
      </w:pPr>
      <w:r>
        <w:t xml:space="preserve"> індивідуалізація процесу надання послуг, створення пакету індивідуальних пропозицій для клієнтів</w:t>
      </w:r>
    </w:p>
    <w:p w:rsidR="00DB05B1" w:rsidRDefault="005F498F">
      <w:pPr>
        <w:pStyle w:val="a5"/>
        <w:framePr w:w="9941" w:h="13853" w:hRule="exact" w:wrap="around" w:vAnchor="page" w:hAnchor="page" w:x="997" w:y="1154"/>
        <w:numPr>
          <w:ilvl w:val="0"/>
          <w:numId w:val="5"/>
        </w:numPr>
        <w:shd w:val="clear" w:color="auto" w:fill="auto"/>
        <w:spacing w:after="0"/>
        <w:ind w:left="20" w:right="20" w:firstLine="560"/>
        <w:jc w:val="both"/>
      </w:pPr>
      <w:r>
        <w:t xml:space="preserve"> встановлення та розширення доступу до мережі Інтернет у депресивних, важкодоступних районах та сільській місцевості та подолання проблеми ц</w:t>
      </w:r>
      <w:r>
        <w:t>ифрової нерівності.</w:t>
      </w:r>
    </w:p>
    <w:p w:rsidR="00DB05B1" w:rsidRDefault="005F498F">
      <w:pPr>
        <w:pStyle w:val="a5"/>
        <w:framePr w:w="9941" w:h="13853" w:hRule="exact" w:wrap="around" w:vAnchor="page" w:hAnchor="page" w:x="997" w:y="1154"/>
        <w:shd w:val="clear" w:color="auto" w:fill="auto"/>
        <w:spacing w:after="0"/>
        <w:ind w:left="20" w:right="20" w:firstLine="560"/>
        <w:jc w:val="both"/>
      </w:pPr>
      <w:r>
        <w:t xml:space="preserve">Даний перелік тенденцій не можна назвати вичерпним, проте саме вони зумовлюють вектор розвитку вітчизняного ринку телекомунікацій в Україні. Впровадження окремих виділених напрямів у діяльність телекомунікаційних підприємств </w:t>
      </w:r>
      <w:r>
        <w:rPr>
          <w:lang w:val="ru-RU" w:eastAsia="ru-RU" w:bidi="ru-RU"/>
        </w:rPr>
        <w:t xml:space="preserve">дозволить </w:t>
      </w:r>
      <w:r>
        <w:t>о</w:t>
      </w:r>
      <w:r>
        <w:t>тримати ряд переваг як самим підприємствам, так і споживачам таких послуг, а також державі в цілому, зокрема:</w:t>
      </w:r>
    </w:p>
    <w:p w:rsidR="00DB05B1" w:rsidRDefault="005F498F">
      <w:pPr>
        <w:pStyle w:val="a5"/>
        <w:framePr w:w="9941" w:h="13853" w:hRule="exact" w:wrap="around" w:vAnchor="page" w:hAnchor="page" w:x="997" w:y="1154"/>
        <w:numPr>
          <w:ilvl w:val="0"/>
          <w:numId w:val="5"/>
        </w:numPr>
        <w:shd w:val="clear" w:color="auto" w:fill="auto"/>
        <w:spacing w:after="0"/>
        <w:ind w:left="20" w:right="20" w:firstLine="560"/>
        <w:jc w:val="both"/>
      </w:pPr>
      <w:r>
        <w:t xml:space="preserve"> забезпечити нові джерела отримання доходів від нових та дійсних клієнтів за рахунок розширення попиту на послуги;</w:t>
      </w:r>
    </w:p>
    <w:p w:rsidR="00DB05B1" w:rsidRDefault="005F498F">
      <w:pPr>
        <w:pStyle w:val="a5"/>
        <w:framePr w:w="9941" w:h="13853" w:hRule="exact" w:wrap="around" w:vAnchor="page" w:hAnchor="page" w:x="997" w:y="1154"/>
        <w:numPr>
          <w:ilvl w:val="0"/>
          <w:numId w:val="5"/>
        </w:numPr>
        <w:shd w:val="clear" w:color="auto" w:fill="auto"/>
        <w:spacing w:after="0"/>
        <w:ind w:left="20" w:right="20" w:firstLine="560"/>
        <w:jc w:val="both"/>
      </w:pPr>
      <w:r>
        <w:t xml:space="preserve"> послаблення значного домінуван</w:t>
      </w:r>
      <w:r>
        <w:t>ня окремих телекомунікаційних підприємств для створення можливості розвитку конкурентного середовища на ринку комунікацій;</w:t>
      </w:r>
    </w:p>
    <w:p w:rsidR="00DB05B1" w:rsidRDefault="005F498F">
      <w:pPr>
        <w:pStyle w:val="a5"/>
        <w:framePr w:w="9941" w:h="13853" w:hRule="exact" w:wrap="around" w:vAnchor="page" w:hAnchor="page" w:x="997" w:y="1154"/>
        <w:numPr>
          <w:ilvl w:val="0"/>
          <w:numId w:val="5"/>
        </w:numPr>
        <w:shd w:val="clear" w:color="auto" w:fill="auto"/>
        <w:spacing w:after="0"/>
        <w:ind w:left="20" w:right="20" w:firstLine="560"/>
        <w:jc w:val="both"/>
      </w:pPr>
      <w:r>
        <w:t xml:space="preserve"> зниження операційних витрат на надання телекомунікаційних послуг та вивільнення коштів для здійснення інвестицій та впровадження інн</w:t>
      </w:r>
      <w:r>
        <w:t>овацій;</w:t>
      </w:r>
    </w:p>
    <w:p w:rsidR="00DB05B1" w:rsidRDefault="005F498F">
      <w:pPr>
        <w:pStyle w:val="a5"/>
        <w:framePr w:w="9941" w:h="13853" w:hRule="exact" w:wrap="around" w:vAnchor="page" w:hAnchor="page" w:x="997" w:y="1154"/>
        <w:numPr>
          <w:ilvl w:val="0"/>
          <w:numId w:val="5"/>
        </w:numPr>
        <w:shd w:val="clear" w:color="auto" w:fill="auto"/>
        <w:spacing w:after="0"/>
        <w:ind w:left="20" w:right="20" w:firstLine="560"/>
        <w:jc w:val="both"/>
      </w:pPr>
      <w:r>
        <w:t xml:space="preserve"> підвищення якості телекомунікаційних послуг, урізноманітнення їх асортименту мобільно-фінансові послуги, ОТТ (телебачення через Інтернет), розвиток мобільних додатків і мобільного контенту;</w:t>
      </w:r>
    </w:p>
    <w:p w:rsidR="00DB05B1" w:rsidRDefault="005F498F">
      <w:pPr>
        <w:pStyle w:val="a5"/>
        <w:framePr w:w="9941" w:h="13853" w:hRule="exact" w:wrap="around" w:vAnchor="page" w:hAnchor="page" w:x="997" w:y="1154"/>
        <w:numPr>
          <w:ilvl w:val="0"/>
          <w:numId w:val="5"/>
        </w:numPr>
        <w:shd w:val="clear" w:color="auto" w:fill="auto"/>
        <w:spacing w:after="0"/>
        <w:ind w:left="20" w:right="20" w:firstLine="560"/>
        <w:jc w:val="both"/>
      </w:pPr>
      <w:r>
        <w:t xml:space="preserve"> підвищення динамічності господарських процесів в економі</w:t>
      </w:r>
      <w:r>
        <w:t>ці на базі інтенсифікації телекомунікаційного зв’язку.</w:t>
      </w:r>
    </w:p>
    <w:p w:rsidR="00DB05B1" w:rsidRDefault="005F498F">
      <w:pPr>
        <w:pStyle w:val="a7"/>
        <w:framePr w:wrap="around" w:vAnchor="page" w:hAnchor="page" w:x="987" w:y="15675"/>
        <w:shd w:val="clear" w:color="auto" w:fill="auto"/>
        <w:spacing w:line="170" w:lineRule="exact"/>
        <w:ind w:left="20"/>
      </w:pPr>
      <w:r>
        <w:rPr>
          <w:lang w:val="en-US" w:eastAsia="en-US" w:bidi="en-US"/>
        </w:rPr>
        <w:t>ISSN</w:t>
      </w:r>
      <w:r w:rsidRPr="007857D2">
        <w:rPr>
          <w:lang w:eastAsia="en-US" w:bidi="en-US"/>
        </w:rPr>
        <w:t xml:space="preserve"> </w:t>
      </w:r>
      <w:r>
        <w:t>1818-2682. Наука молода, 2015 рік. № 22</w:t>
      </w:r>
    </w:p>
    <w:p w:rsidR="00DB05B1" w:rsidRDefault="005F498F">
      <w:pPr>
        <w:pStyle w:val="a7"/>
        <w:framePr w:wrap="around" w:vAnchor="page" w:hAnchor="page" w:x="10625" w:y="15680"/>
        <w:shd w:val="clear" w:color="auto" w:fill="auto"/>
        <w:spacing w:line="170" w:lineRule="exact"/>
        <w:ind w:left="20"/>
      </w:pPr>
      <w:r>
        <w:t>169</w:t>
      </w:r>
    </w:p>
    <w:p w:rsidR="00DB05B1" w:rsidRDefault="00DB05B1">
      <w:pPr>
        <w:rPr>
          <w:sz w:val="2"/>
          <w:szCs w:val="2"/>
        </w:rPr>
        <w:sectPr w:rsidR="00DB05B1">
          <w:pgSz w:w="11909" w:h="16838"/>
          <w:pgMar w:top="0" w:right="0" w:bottom="0" w:left="0" w:header="0" w:footer="3" w:gutter="0"/>
          <w:cols w:space="720"/>
          <w:noEndnote/>
          <w:docGrid w:linePitch="360"/>
        </w:sectPr>
      </w:pPr>
    </w:p>
    <w:p w:rsidR="00DB05B1" w:rsidRDefault="005F498F">
      <w:pPr>
        <w:pStyle w:val="a5"/>
        <w:framePr w:w="9941" w:h="13301" w:hRule="exact" w:wrap="around" w:vAnchor="page" w:hAnchor="page" w:x="997" w:y="1246"/>
        <w:shd w:val="clear" w:color="auto" w:fill="auto"/>
        <w:spacing w:after="0"/>
        <w:ind w:left="20" w:right="20" w:firstLine="560"/>
        <w:jc w:val="both"/>
      </w:pPr>
      <w:r w:rsidRPr="007857D2">
        <w:rPr>
          <w:lang w:eastAsia="ru-RU" w:bidi="ru-RU"/>
        </w:rPr>
        <w:lastRenderedPageBreak/>
        <w:t xml:space="preserve">Проте, </w:t>
      </w:r>
      <w:r>
        <w:t xml:space="preserve">можливість </w:t>
      </w:r>
      <w:r w:rsidRPr="007857D2">
        <w:rPr>
          <w:lang w:eastAsia="ru-RU" w:bidi="ru-RU"/>
        </w:rPr>
        <w:t xml:space="preserve">отримання прибутку та </w:t>
      </w:r>
      <w:r>
        <w:t>реалізація проектів модернізації телекомунікаційних мереж залежить, в першу чергу, від фінансового стану телекомунікаційних підприємств, їх спроможності відповідати за зобов’язаннями, результативності їх діяльності. Аналіз співвідношення структури активу т</w:t>
      </w:r>
      <w:r>
        <w:t xml:space="preserve">а пасиву балансу підприємств сфери інформації та телекомунікації </w:t>
      </w:r>
      <w:r w:rsidRPr="007857D2">
        <w:rPr>
          <w:lang w:eastAsia="ru-RU" w:bidi="ru-RU"/>
        </w:rPr>
        <w:t xml:space="preserve">дозволив </w:t>
      </w:r>
      <w:r>
        <w:t>дійти висновку про відносно достатній рівень їх ліквідності, проте гостра потреба в оновленні телекомунікаційного обладнання, особливо у зв’язку з отриманням ліцензій 30/40, вимагати</w:t>
      </w:r>
      <w:r>
        <w:t>ме в подальшому додаткових фінансових вливань у даний сектор економіки, причому пріоритетними в даному випадку стають саме прямі інвестиції в акціонерний капітал, а не залучення довгострокових кредитів.</w:t>
      </w:r>
    </w:p>
    <w:p w:rsidR="00DB05B1" w:rsidRDefault="005F498F">
      <w:pPr>
        <w:pStyle w:val="a5"/>
        <w:framePr w:w="9941" w:h="13301" w:hRule="exact" w:wrap="around" w:vAnchor="page" w:hAnchor="page" w:x="997" w:y="1246"/>
        <w:shd w:val="clear" w:color="auto" w:fill="auto"/>
        <w:spacing w:after="0"/>
        <w:ind w:left="20" w:right="20" w:firstLine="560"/>
        <w:jc w:val="both"/>
      </w:pPr>
      <w:r>
        <w:t>Кулаковим В.О. та В.О. Щебельською виділено перешкоди</w:t>
      </w:r>
      <w:r>
        <w:t>, що стримують розбудову інформаційного суспільства в Україні, секред яких: “&lt;...&gt; низька інвестиційна активність; відсутність єдності державної технічної та інвестиційної політики; впровадження електронного урядування уповільнено та недостатньо координова</w:t>
      </w:r>
      <w:r>
        <w:t>но &lt;...&gt;” [23, с. 17]. При цьому вказані автори вважають за необхідне відкривати телекомунікаційну галузь України не тільки для вітчизняних інвесторів, а й для іноземних. Це також відповідає офіційній позиції Уряду України [24]. Аналіз статистичних даних щ</w:t>
      </w:r>
      <w:r>
        <w:t>одо обсягів іноземних інвестицій у акціонерний капітал телекомунікаційних компаній України у 2013 р. показав, що у структурі таких інвестицій 65,66 % належить Нідерландам, 11,61 % - Кіпру, 10,74 % - Російській Федерації [25, с. 31-32]. На думку О. Животовс</w:t>
      </w:r>
      <w:r>
        <w:t>ького, “питання з національним оператором виникло від усвідомлення того, що ми знаходимося у стані війни з Росією, а суттєві частки двох найбільших операторів ринку належать російським акціонерам” [15]. Проте, він вбачає вирішення даної проблеми виключно у</w:t>
      </w:r>
      <w:r>
        <w:t xml:space="preserve"> застосуванні ринкових інструментів, які б давали можливість входження ринок іншим гравцям. Зокрема, за словами Прем’єр-міністра України А. Яценюка, “аукціон на 30 повинен зруйнувати монополію російських компаній на стільниковий зв’язок в Україні” [24]</w:t>
      </w:r>
    </w:p>
    <w:p w:rsidR="00DB05B1" w:rsidRDefault="005F498F">
      <w:pPr>
        <w:pStyle w:val="a5"/>
        <w:framePr w:w="9941" w:h="13301" w:hRule="exact" w:wrap="around" w:vAnchor="page" w:hAnchor="page" w:x="997" w:y="1246"/>
        <w:shd w:val="clear" w:color="auto" w:fill="auto"/>
        <w:spacing w:after="0"/>
        <w:ind w:left="20" w:right="20" w:firstLine="560"/>
        <w:jc w:val="both"/>
      </w:pPr>
      <w:r>
        <w:t>В т</w:t>
      </w:r>
      <w:r>
        <w:t>аких умовах актуальним напрямом дослідження виділено створення належної обліково-інформаційної підтримки інвестиційних рішень щодо вкладення коштів у вітчизняні телекомунікаційні підприємства, а отже і удосконалення організації і методики бухгалтерського о</w:t>
      </w:r>
      <w:r>
        <w:t xml:space="preserve">бліку і контролю корпоративних прав, що </w:t>
      </w:r>
      <w:r w:rsidRPr="007857D2">
        <w:rPr>
          <w:lang w:eastAsia="ru-RU" w:bidi="ru-RU"/>
        </w:rPr>
        <w:t xml:space="preserve">дозволить </w:t>
      </w:r>
      <w:r>
        <w:t>підвищити якість облікової інформації, на основі якої управлінськими системами телекомунікаційних підприємств прийматимуться рішення щодо напрямів залучення зовнішніх джерел фінансування, а інвестори судити</w:t>
      </w:r>
      <w:r>
        <w:t>муть про можливість та перспективність інвестування у корпоративні права таких підприємств.</w:t>
      </w:r>
    </w:p>
    <w:p w:rsidR="00DB05B1" w:rsidRDefault="005F498F">
      <w:pPr>
        <w:pStyle w:val="a5"/>
        <w:framePr w:w="9941" w:h="13301" w:hRule="exact" w:wrap="around" w:vAnchor="page" w:hAnchor="page" w:x="997" w:y="1246"/>
        <w:shd w:val="clear" w:color="auto" w:fill="auto"/>
        <w:spacing w:after="0"/>
        <w:ind w:left="20" w:right="20" w:firstLine="560"/>
        <w:jc w:val="both"/>
      </w:pPr>
      <w:r>
        <w:t xml:space="preserve">У зв’язку з цим, виділено основні завдання бухгалтерського обліку господарських операцій з корпоративними правами у сторін відносин фінансового інвестування у такі </w:t>
      </w:r>
      <w:r>
        <w:t>об’ єкти.</w:t>
      </w:r>
    </w:p>
    <w:p w:rsidR="00DB05B1" w:rsidRDefault="005F498F">
      <w:pPr>
        <w:pStyle w:val="a5"/>
        <w:framePr w:w="9941" w:h="13301" w:hRule="exact" w:wrap="around" w:vAnchor="page" w:hAnchor="page" w:x="997" w:y="1246"/>
        <w:shd w:val="clear" w:color="auto" w:fill="auto"/>
        <w:spacing w:after="0"/>
        <w:ind w:left="20" w:right="20" w:firstLine="560"/>
        <w:jc w:val="both"/>
      </w:pPr>
      <w:r>
        <w:t>Завданнями бухгалтерського обліку корпоративних прав у телекомунікаційного підприємства (емітента) є:</w:t>
      </w:r>
    </w:p>
    <w:p w:rsidR="00DB05B1" w:rsidRDefault="005F498F">
      <w:pPr>
        <w:pStyle w:val="a5"/>
        <w:framePr w:w="9941" w:h="13301" w:hRule="exact" w:wrap="around" w:vAnchor="page" w:hAnchor="page" w:x="997" w:y="1246"/>
        <w:numPr>
          <w:ilvl w:val="0"/>
          <w:numId w:val="5"/>
        </w:numPr>
        <w:shd w:val="clear" w:color="auto" w:fill="auto"/>
        <w:spacing w:after="0"/>
        <w:ind w:left="20" w:right="20" w:firstLine="560"/>
        <w:jc w:val="both"/>
      </w:pPr>
      <w:r>
        <w:t xml:space="preserve"> формування інформації про стан майна телекомунікаційного підприємства та джерел його утворення з метою контролю за його збереженістю та ефективністю використання, а також для контролю ліквідності такого підприємства та оперативного реагування на її зміни;</w:t>
      </w:r>
    </w:p>
    <w:p w:rsidR="00DB05B1" w:rsidRDefault="005F498F">
      <w:pPr>
        <w:pStyle w:val="a5"/>
        <w:framePr w:w="9941" w:h="13301" w:hRule="exact" w:wrap="around" w:vAnchor="page" w:hAnchor="page" w:x="997" w:y="1246"/>
        <w:numPr>
          <w:ilvl w:val="0"/>
          <w:numId w:val="5"/>
        </w:numPr>
        <w:shd w:val="clear" w:color="auto" w:fill="auto"/>
        <w:spacing w:after="0"/>
        <w:ind w:left="20" w:right="20" w:firstLine="560"/>
        <w:jc w:val="both"/>
      </w:pPr>
      <w:r>
        <w:t xml:space="preserve"> забезпечення можливості визначати фінансовий результат господарської діяльності від використання активів підприємства, визначати обсяги чистого прибутку, його реінвестування та розподілу між власниками корпоративних прав підприємства;</w:t>
      </w:r>
    </w:p>
    <w:p w:rsidR="00DB05B1" w:rsidRDefault="005F498F">
      <w:pPr>
        <w:pStyle w:val="a5"/>
        <w:framePr w:w="9941" w:h="13301" w:hRule="exact" w:wrap="around" w:vAnchor="page" w:hAnchor="page" w:x="997" w:y="1246"/>
        <w:numPr>
          <w:ilvl w:val="0"/>
          <w:numId w:val="5"/>
        </w:numPr>
        <w:shd w:val="clear" w:color="auto" w:fill="auto"/>
        <w:spacing w:after="0"/>
        <w:ind w:left="20" w:right="20" w:firstLine="560"/>
        <w:jc w:val="both"/>
      </w:pPr>
      <w:r>
        <w:t xml:space="preserve"> передача інформаці</w:t>
      </w:r>
      <w:r>
        <w:t>ї зацікавленим користувачам, в тому числі: інвесторам (про фінансовий стан та результати діяльності підприємства, суттєві події, що впливають на його прибутковість, стан реалізації стратегічних та тактичних завдань розвитку), органам державної влади та гро</w:t>
      </w:r>
      <w:r>
        <w:t>мадськості (про вигодонабувачів за корпоративними правами, фінансові потоки, пов’язані з виконанням зобов’язань за корпоративними правами).</w:t>
      </w:r>
    </w:p>
    <w:p w:rsidR="00DB05B1" w:rsidRDefault="005F498F">
      <w:pPr>
        <w:pStyle w:val="a5"/>
        <w:framePr w:w="9941" w:h="13301" w:hRule="exact" w:wrap="around" w:vAnchor="page" w:hAnchor="page" w:x="997" w:y="1246"/>
        <w:shd w:val="clear" w:color="auto" w:fill="auto"/>
        <w:spacing w:after="0"/>
        <w:ind w:left="20" w:right="20" w:firstLine="560"/>
        <w:jc w:val="both"/>
      </w:pPr>
      <w:r>
        <w:t>Завданнями бухгалтерського обліку корпоративних прав у підприємства-власника корпоративних прав (інвестора) є:</w:t>
      </w:r>
    </w:p>
    <w:p w:rsidR="00DB05B1" w:rsidRDefault="005F498F">
      <w:pPr>
        <w:pStyle w:val="a7"/>
        <w:framePr w:wrap="around" w:vAnchor="page" w:hAnchor="page" w:x="997" w:y="15723"/>
        <w:shd w:val="clear" w:color="auto" w:fill="auto"/>
        <w:spacing w:line="170" w:lineRule="exact"/>
        <w:ind w:left="20"/>
      </w:pPr>
      <w:r>
        <w:t>170</w:t>
      </w:r>
    </w:p>
    <w:p w:rsidR="00DB05B1" w:rsidRDefault="00DB05B1">
      <w:pPr>
        <w:rPr>
          <w:sz w:val="2"/>
          <w:szCs w:val="2"/>
        </w:rPr>
        <w:sectPr w:rsidR="00DB05B1">
          <w:pgSz w:w="11909" w:h="16838"/>
          <w:pgMar w:top="0" w:right="0" w:bottom="0" w:left="0" w:header="0" w:footer="3" w:gutter="0"/>
          <w:cols w:space="720"/>
          <w:noEndnote/>
          <w:docGrid w:linePitch="360"/>
        </w:sectPr>
      </w:pPr>
    </w:p>
    <w:p w:rsidR="00DB05B1" w:rsidRDefault="005F498F">
      <w:pPr>
        <w:pStyle w:val="a5"/>
        <w:framePr w:w="9974" w:h="13575" w:hRule="exact" w:wrap="around" w:vAnchor="page" w:hAnchor="page" w:x="980" w:y="1154"/>
        <w:numPr>
          <w:ilvl w:val="0"/>
          <w:numId w:val="5"/>
        </w:numPr>
        <w:shd w:val="clear" w:color="auto" w:fill="auto"/>
        <w:spacing w:after="0"/>
        <w:ind w:left="40" w:right="40" w:firstLine="560"/>
        <w:jc w:val="both"/>
      </w:pPr>
      <w:r>
        <w:lastRenderedPageBreak/>
        <w:t xml:space="preserve"> формування інформації про балансову та ринкову вартість фінансових інвестицій за методом участі в капіталі, їх зміни протягом періоду та фактори таких змін для контролю за поточною вартістю фінансових інвестицій та прийняття рішення</w:t>
      </w:r>
      <w:r>
        <w:t xml:space="preserve"> про доцільність їх утримання;</w:t>
      </w:r>
    </w:p>
    <w:p w:rsidR="00DB05B1" w:rsidRDefault="005F498F">
      <w:pPr>
        <w:pStyle w:val="a5"/>
        <w:framePr w:w="9974" w:h="13575" w:hRule="exact" w:wrap="around" w:vAnchor="page" w:hAnchor="page" w:x="980" w:y="1154"/>
        <w:numPr>
          <w:ilvl w:val="0"/>
          <w:numId w:val="5"/>
        </w:numPr>
        <w:shd w:val="clear" w:color="auto" w:fill="auto"/>
        <w:spacing w:after="0"/>
        <w:ind w:left="40" w:right="40" w:firstLine="560"/>
        <w:jc w:val="both"/>
      </w:pPr>
      <w:r>
        <w:t xml:space="preserve"> забезпечення можливості визначати результат господарської діяльності, пов’язаної з фінансовим інвестуванням у корпоративні права телекомунікаційного підприємства, визначати альтернативні показники діяльності від прийняття інвестиційних рішень;</w:t>
      </w:r>
    </w:p>
    <w:p w:rsidR="00DB05B1" w:rsidRDefault="005F498F">
      <w:pPr>
        <w:pStyle w:val="a5"/>
        <w:framePr w:w="9974" w:h="13575" w:hRule="exact" w:wrap="around" w:vAnchor="page" w:hAnchor="page" w:x="980" w:y="1154"/>
        <w:numPr>
          <w:ilvl w:val="0"/>
          <w:numId w:val="5"/>
        </w:numPr>
        <w:shd w:val="clear" w:color="auto" w:fill="auto"/>
        <w:spacing w:after="0"/>
        <w:ind w:left="40" w:right="40" w:firstLine="560"/>
        <w:jc w:val="both"/>
      </w:pPr>
      <w:r>
        <w:t xml:space="preserve"> передача і</w:t>
      </w:r>
      <w:r>
        <w:t xml:space="preserve">нформації зацікавленим користувачам, в тому числі: органам управління інвестора (про фінансовий стан та результати діяльності телекомунікаційного підприємства, балансову та ринкову вартість фінансових інвестицій за методом участі в його капіталі), органам </w:t>
      </w:r>
      <w:r>
        <w:t xml:space="preserve">державної </w:t>
      </w:r>
      <w:r>
        <w:rPr>
          <w:lang w:val="ru-RU" w:eastAsia="ru-RU" w:bidi="ru-RU"/>
        </w:rPr>
        <w:t xml:space="preserve">влади </w:t>
      </w:r>
      <w:r>
        <w:t>та громадськості (про обсяги одержаної вигоди за корпоративними правами телекомунікаційного підприємства, фінансові потоки, пов’ язані з виконанням емітентом зобов’язань за корпоративними правами).</w:t>
      </w:r>
    </w:p>
    <w:p w:rsidR="00DB05B1" w:rsidRDefault="005F498F">
      <w:pPr>
        <w:pStyle w:val="a5"/>
        <w:framePr w:w="9974" w:h="13575" w:hRule="exact" w:wrap="around" w:vAnchor="page" w:hAnchor="page" w:x="980" w:y="1154"/>
        <w:shd w:val="clear" w:color="auto" w:fill="auto"/>
        <w:spacing w:after="0"/>
        <w:ind w:left="40" w:right="40" w:firstLine="560"/>
        <w:jc w:val="both"/>
      </w:pPr>
      <w:r>
        <w:t>Окреслені завдання демонструють значення б</w:t>
      </w:r>
      <w:r>
        <w:t xml:space="preserve">ухгалтерського обліку у інформаційній підтримці управлінських рішень суб’єктів інвестиційних відносин щодо корпоративних прав телекомунікаційних підприємства та мають лягти в основу організації бухгалтерського обліку у </w:t>
      </w:r>
      <w:r w:rsidRPr="007857D2">
        <w:rPr>
          <w:lang w:eastAsia="ru-RU" w:bidi="ru-RU"/>
        </w:rPr>
        <w:t xml:space="preserve">таких </w:t>
      </w:r>
      <w:r>
        <w:t xml:space="preserve">сторін. Це </w:t>
      </w:r>
      <w:r w:rsidRPr="007857D2">
        <w:rPr>
          <w:lang w:eastAsia="ru-RU" w:bidi="ru-RU"/>
        </w:rPr>
        <w:t xml:space="preserve">дозволить </w:t>
      </w:r>
      <w:r>
        <w:t>системі бу</w:t>
      </w:r>
      <w:r>
        <w:t xml:space="preserve">хгалтерського обліку в повній мірі </w:t>
      </w:r>
      <w:r w:rsidRPr="007857D2">
        <w:rPr>
          <w:lang w:eastAsia="ru-RU" w:bidi="ru-RU"/>
        </w:rPr>
        <w:t xml:space="preserve">бути </w:t>
      </w:r>
      <w:r>
        <w:t xml:space="preserve">пристосованою для відповіді на управлінські запити та </w:t>
      </w:r>
      <w:r w:rsidRPr="007857D2">
        <w:rPr>
          <w:lang w:eastAsia="ru-RU" w:bidi="ru-RU"/>
        </w:rPr>
        <w:t xml:space="preserve">дозволить </w:t>
      </w:r>
      <w:r>
        <w:t xml:space="preserve">підвищити достовірність інформації </w:t>
      </w:r>
      <w:r w:rsidRPr="007857D2">
        <w:rPr>
          <w:lang w:eastAsia="ru-RU" w:bidi="ru-RU"/>
        </w:rPr>
        <w:t xml:space="preserve">про </w:t>
      </w:r>
      <w:r>
        <w:t xml:space="preserve">операції з корпоративними правами, що надається заінтересованим користувачам, зокрема органам державної влади та </w:t>
      </w:r>
      <w:r>
        <w:t>громадськості.</w:t>
      </w:r>
    </w:p>
    <w:p w:rsidR="00DB05B1" w:rsidRDefault="005F498F">
      <w:pPr>
        <w:pStyle w:val="a5"/>
        <w:framePr w:w="9974" w:h="13575" w:hRule="exact" w:wrap="around" w:vAnchor="page" w:hAnchor="page" w:x="980" w:y="1154"/>
        <w:shd w:val="clear" w:color="auto" w:fill="auto"/>
        <w:spacing w:after="0"/>
        <w:ind w:left="40" w:right="40" w:firstLine="560"/>
        <w:jc w:val="both"/>
      </w:pPr>
      <w:r>
        <w:rPr>
          <w:rStyle w:val="0pt"/>
        </w:rPr>
        <w:t xml:space="preserve">Висновки та подальші дослідження. </w:t>
      </w:r>
      <w:r>
        <w:t>За результатами вивчення стану ринку телекомунікаційних послуг в Україні, визначено тенденції його розвитку, описано основні проблеми функціонування телекомунікаційних підприємств, зокрема:</w:t>
      </w:r>
    </w:p>
    <w:p w:rsidR="00DB05B1" w:rsidRDefault="005F498F">
      <w:pPr>
        <w:pStyle w:val="a5"/>
        <w:framePr w:w="9974" w:h="13575" w:hRule="exact" w:wrap="around" w:vAnchor="page" w:hAnchor="page" w:x="980" w:y="1154"/>
        <w:shd w:val="clear" w:color="auto" w:fill="auto"/>
        <w:spacing w:after="240"/>
        <w:ind w:left="40" w:right="40" w:firstLine="560"/>
        <w:jc w:val="both"/>
      </w:pPr>
      <w:r>
        <w:t>Також окреслено з</w:t>
      </w:r>
      <w:r>
        <w:t>начення бухгалтерського обліку корпоративних прав, яке полягає у інформаційній підтримці управлінських рішень суб’єктів інвестиційних відносин щодо корпоративних прав телекомунікаційних підприємств. Виділені завдання, що лягають в основу системи бухгалтерс</w:t>
      </w:r>
      <w:r>
        <w:t>ького обліку пристосовані для відповіді на управлінські запити та забезпечують підвищення достовірності інформації про операції з корпоративними правами, а отже прозорість діяльності суб’єктів сектору інформації та телекомунікації, що відповідає європейськ</w:t>
      </w:r>
      <w:r>
        <w:t>ому вектору розвитку нашої держави.</w:t>
      </w:r>
    </w:p>
    <w:p w:rsidR="00DB05B1" w:rsidRDefault="005F498F">
      <w:pPr>
        <w:pStyle w:val="80"/>
        <w:framePr w:w="9974" w:h="13575" w:hRule="exact" w:wrap="around" w:vAnchor="page" w:hAnchor="page" w:x="980" w:y="1154"/>
        <w:shd w:val="clear" w:color="auto" w:fill="auto"/>
        <w:spacing w:before="0"/>
      </w:pPr>
      <w:r>
        <w:t>Список літератури</w:t>
      </w:r>
    </w:p>
    <w:p w:rsidR="00DB05B1" w:rsidRPr="007857D2" w:rsidRDefault="005F498F">
      <w:pPr>
        <w:pStyle w:val="90"/>
        <w:framePr w:w="9974" w:h="13575" w:hRule="exact" w:wrap="around" w:vAnchor="page" w:hAnchor="page" w:x="980" w:y="1154"/>
        <w:numPr>
          <w:ilvl w:val="0"/>
          <w:numId w:val="6"/>
        </w:numPr>
        <w:shd w:val="clear" w:color="auto" w:fill="auto"/>
        <w:ind w:left="40" w:right="40" w:firstLine="560"/>
        <w:rPr>
          <w:lang w:val="ru-RU"/>
        </w:rPr>
      </w:pPr>
      <w:r>
        <w:rPr>
          <w:lang w:val="uk-UA" w:eastAsia="uk-UA" w:bidi="uk-UA"/>
        </w:rPr>
        <w:t xml:space="preserve"> Гончар 1.1. Облік та контроль корпоративних цінних паперів (на прикладі акціонерних товариств м. Києва та київської області): автореф. дис. </w:t>
      </w:r>
      <w:r>
        <w:rPr>
          <w:lang w:val="ru-RU" w:eastAsia="ru-RU" w:bidi="ru-RU"/>
        </w:rPr>
        <w:t xml:space="preserve">канд. </w:t>
      </w:r>
      <w:r>
        <w:rPr>
          <w:lang w:val="uk-UA" w:eastAsia="uk-UA" w:bidi="uk-UA"/>
        </w:rPr>
        <w:t>екон. наук: 08.06.04</w:t>
      </w:r>
    </w:p>
    <w:p w:rsidR="00DB05B1" w:rsidRDefault="005F498F">
      <w:pPr>
        <w:pStyle w:val="90"/>
        <w:framePr w:w="9974" w:h="13575" w:hRule="exact" w:wrap="around" w:vAnchor="page" w:hAnchor="page" w:x="980" w:y="1154"/>
        <w:shd w:val="clear" w:color="auto" w:fill="auto"/>
        <w:ind w:left="40"/>
        <w:jc w:val="left"/>
      </w:pPr>
      <w:r>
        <w:rPr>
          <w:lang w:val="uk-UA" w:eastAsia="uk-UA" w:bidi="uk-UA"/>
        </w:rPr>
        <w:t xml:space="preserve">“Бухгалтерський облік, аналіз та </w:t>
      </w:r>
      <w:r>
        <w:rPr>
          <w:lang w:val="uk-UA" w:eastAsia="uk-UA" w:bidi="uk-UA"/>
        </w:rPr>
        <w:t>аудит ” /1.1. Гончар - Київ, 2006. - 20 с.</w:t>
      </w:r>
    </w:p>
    <w:p w:rsidR="00DB05B1" w:rsidRPr="007857D2" w:rsidRDefault="005F498F">
      <w:pPr>
        <w:pStyle w:val="90"/>
        <w:framePr w:w="9974" w:h="13575" w:hRule="exact" w:wrap="around" w:vAnchor="page" w:hAnchor="page" w:x="980" w:y="1154"/>
        <w:numPr>
          <w:ilvl w:val="0"/>
          <w:numId w:val="6"/>
        </w:numPr>
        <w:shd w:val="clear" w:color="auto" w:fill="auto"/>
        <w:ind w:left="40" w:right="40" w:firstLine="560"/>
        <w:rPr>
          <w:lang w:val="ru-RU"/>
        </w:rPr>
      </w:pPr>
      <w:r>
        <w:rPr>
          <w:lang w:val="uk-UA" w:eastAsia="uk-UA" w:bidi="uk-UA"/>
        </w:rPr>
        <w:t xml:space="preserve"> </w:t>
      </w:r>
      <w:r>
        <w:rPr>
          <w:lang w:val="ru-RU" w:eastAsia="ru-RU" w:bidi="ru-RU"/>
        </w:rPr>
        <w:t xml:space="preserve">Кащена </w:t>
      </w:r>
      <w:r>
        <w:rPr>
          <w:lang w:val="uk-UA" w:eastAsia="uk-UA" w:bidi="uk-UA"/>
        </w:rPr>
        <w:t xml:space="preserve">Н.Б. Облік і аналіз корпоративних цінних паперів: автореф. дис. </w:t>
      </w:r>
      <w:r>
        <w:rPr>
          <w:lang w:val="ru-RU" w:eastAsia="ru-RU" w:bidi="ru-RU"/>
        </w:rPr>
        <w:t xml:space="preserve">канд. </w:t>
      </w:r>
      <w:r>
        <w:rPr>
          <w:lang w:val="uk-UA" w:eastAsia="uk-UA" w:bidi="uk-UA"/>
        </w:rPr>
        <w:t>екон. наук: спец. 08.06.04 “Бухгалтерський облік, аналіз та аудит ” /Н.Б. Кащена. - Харків, 2000. - 18 с.</w:t>
      </w:r>
    </w:p>
    <w:p w:rsidR="00DB05B1" w:rsidRPr="007857D2" w:rsidRDefault="005F498F">
      <w:pPr>
        <w:pStyle w:val="90"/>
        <w:framePr w:w="9974" w:h="13575" w:hRule="exact" w:wrap="around" w:vAnchor="page" w:hAnchor="page" w:x="980" w:y="1154"/>
        <w:numPr>
          <w:ilvl w:val="0"/>
          <w:numId w:val="6"/>
        </w:numPr>
        <w:shd w:val="clear" w:color="auto" w:fill="auto"/>
        <w:ind w:left="40" w:right="40" w:firstLine="560"/>
        <w:rPr>
          <w:lang w:val="uk-UA"/>
        </w:rPr>
      </w:pPr>
      <w:r>
        <w:rPr>
          <w:lang w:val="uk-UA" w:eastAsia="uk-UA" w:bidi="uk-UA"/>
        </w:rPr>
        <w:t xml:space="preserve"> КозакВ.Г. Облік і аналіз кор</w:t>
      </w:r>
      <w:r>
        <w:rPr>
          <w:lang w:val="uk-UA" w:eastAsia="uk-UA" w:bidi="uk-UA"/>
        </w:rPr>
        <w:t xml:space="preserve">поративних цінних паперів (на прикладі ВАТ асоціації “Укрсортнасіннєовоч ”): автореф. дис. </w:t>
      </w:r>
      <w:r w:rsidRPr="007857D2">
        <w:rPr>
          <w:lang w:val="uk-UA" w:eastAsia="ru-RU" w:bidi="ru-RU"/>
        </w:rPr>
        <w:t xml:space="preserve">канд. </w:t>
      </w:r>
      <w:r>
        <w:rPr>
          <w:lang w:val="uk-UA" w:eastAsia="uk-UA" w:bidi="uk-UA"/>
        </w:rPr>
        <w:t>екон. наук: 08.06.04 “Бухгалтерський облік, аналіз</w:t>
      </w:r>
    </w:p>
    <w:p w:rsidR="00DB05B1" w:rsidRPr="007857D2" w:rsidRDefault="005F498F">
      <w:pPr>
        <w:pStyle w:val="90"/>
        <w:framePr w:w="9974" w:h="13575" w:hRule="exact" w:wrap="around" w:vAnchor="page" w:hAnchor="page" w:x="980" w:y="1154"/>
        <w:shd w:val="clear" w:color="auto" w:fill="auto"/>
        <w:ind w:left="40"/>
        <w:jc w:val="left"/>
        <w:rPr>
          <w:lang w:val="ru-RU"/>
        </w:rPr>
      </w:pPr>
      <w:r>
        <w:rPr>
          <w:lang w:val="uk-UA" w:eastAsia="uk-UA" w:bidi="uk-UA"/>
        </w:rPr>
        <w:t>та аудит ” /В.Г. Козак. - Київ, 2001. - 19 с.</w:t>
      </w:r>
    </w:p>
    <w:p w:rsidR="00DB05B1" w:rsidRPr="007857D2" w:rsidRDefault="005F498F">
      <w:pPr>
        <w:pStyle w:val="90"/>
        <w:framePr w:w="9974" w:h="13575" w:hRule="exact" w:wrap="around" w:vAnchor="page" w:hAnchor="page" w:x="980" w:y="1154"/>
        <w:numPr>
          <w:ilvl w:val="0"/>
          <w:numId w:val="6"/>
        </w:numPr>
        <w:shd w:val="clear" w:color="auto" w:fill="auto"/>
        <w:tabs>
          <w:tab w:val="left" w:pos="3678"/>
        </w:tabs>
        <w:ind w:left="40" w:right="40" w:firstLine="560"/>
        <w:rPr>
          <w:lang w:val="uk-UA"/>
        </w:rPr>
      </w:pPr>
      <w:r>
        <w:rPr>
          <w:lang w:val="uk-UA" w:eastAsia="uk-UA" w:bidi="uk-UA"/>
        </w:rPr>
        <w:t xml:space="preserve"> Корінько М.Д. Реструктуризація транснаціональних корпорацій :</w:t>
      </w:r>
      <w:r>
        <w:rPr>
          <w:lang w:val="uk-UA" w:eastAsia="uk-UA" w:bidi="uk-UA"/>
        </w:rPr>
        <w:t xml:space="preserve"> обліково-аналітичний аспект [Текст]: Монографія.</w:t>
      </w:r>
      <w:r>
        <w:rPr>
          <w:lang w:val="uk-UA" w:eastAsia="uk-UA" w:bidi="uk-UA"/>
        </w:rPr>
        <w:tab/>
        <w:t xml:space="preserve">/ М.Д. Корінько, Г.Б. Тітаренко, О.І. Пилипенко - К.: Видавництво: ТОВ </w:t>
      </w:r>
      <w:r w:rsidRPr="007857D2">
        <w:rPr>
          <w:lang w:val="uk-UA" w:eastAsia="ru-RU" w:bidi="ru-RU"/>
        </w:rPr>
        <w:t xml:space="preserve">«Клякса», </w:t>
      </w:r>
      <w:r>
        <w:rPr>
          <w:lang w:val="uk-UA" w:eastAsia="uk-UA" w:bidi="uk-UA"/>
        </w:rPr>
        <w:t xml:space="preserve">2009. - 520 </w:t>
      </w:r>
      <w:r w:rsidRPr="007857D2">
        <w:rPr>
          <w:lang w:val="uk-UA" w:eastAsia="ru-RU" w:bidi="ru-RU"/>
        </w:rPr>
        <w:t>с.</w:t>
      </w:r>
    </w:p>
    <w:p w:rsidR="00DB05B1" w:rsidRPr="007857D2" w:rsidRDefault="005F498F">
      <w:pPr>
        <w:pStyle w:val="90"/>
        <w:framePr w:w="9974" w:h="13575" w:hRule="exact" w:wrap="around" w:vAnchor="page" w:hAnchor="page" w:x="980" w:y="1154"/>
        <w:numPr>
          <w:ilvl w:val="0"/>
          <w:numId w:val="6"/>
        </w:numPr>
        <w:shd w:val="clear" w:color="auto" w:fill="auto"/>
        <w:ind w:left="40" w:right="40" w:firstLine="560"/>
        <w:rPr>
          <w:lang w:val="uk-UA"/>
        </w:rPr>
      </w:pPr>
      <w:r>
        <w:rPr>
          <w:lang w:val="uk-UA" w:eastAsia="uk-UA" w:bidi="uk-UA"/>
        </w:rPr>
        <w:t xml:space="preserve"> Крупка Я.Д. Методичні підходи до оцінки та аналізу інвестиційної привабливості підприємств / Я.Д. Крупка //Ві</w:t>
      </w:r>
      <w:r>
        <w:rPr>
          <w:lang w:val="uk-UA" w:eastAsia="uk-UA" w:bidi="uk-UA"/>
        </w:rPr>
        <w:t>сник Львівської комерційної академії /Серія: Економічні науки. - 2004. - Випуск 16 - С. 69.</w:t>
      </w:r>
    </w:p>
    <w:p w:rsidR="00DB05B1" w:rsidRPr="007857D2" w:rsidRDefault="005F498F">
      <w:pPr>
        <w:pStyle w:val="90"/>
        <w:framePr w:w="9974" w:h="13575" w:hRule="exact" w:wrap="around" w:vAnchor="page" w:hAnchor="page" w:x="980" w:y="1154"/>
        <w:numPr>
          <w:ilvl w:val="0"/>
          <w:numId w:val="6"/>
        </w:numPr>
        <w:shd w:val="clear" w:color="auto" w:fill="auto"/>
        <w:ind w:left="40" w:right="40" w:firstLine="560"/>
        <w:rPr>
          <w:lang w:val="uk-UA"/>
        </w:rPr>
      </w:pPr>
      <w:r>
        <w:rPr>
          <w:lang w:val="uk-UA" w:eastAsia="uk-UA" w:bidi="uk-UA"/>
        </w:rPr>
        <w:t xml:space="preserve"> Пилипенко О.І. Корпоративні права в системі бухгалтерського обліку: теорія, методологія, організація: автореф. дис. ... д-ра екон. наук : 08.00.09 / О.І. Пилипенко</w:t>
      </w:r>
      <w:r>
        <w:rPr>
          <w:lang w:val="uk-UA" w:eastAsia="uk-UA" w:bidi="uk-UA"/>
        </w:rPr>
        <w:t xml:space="preserve"> ; Житомир. держ. технол. ун-т.</w:t>
      </w:r>
      <w:r>
        <w:rPr>
          <w:rStyle w:val="94pt0pt"/>
        </w:rPr>
        <w:t xml:space="preserve"> — </w:t>
      </w:r>
      <w:r>
        <w:rPr>
          <w:lang w:val="uk-UA" w:eastAsia="uk-UA" w:bidi="uk-UA"/>
        </w:rPr>
        <w:t>Житомир, 2010.</w:t>
      </w:r>
      <w:r>
        <w:rPr>
          <w:rStyle w:val="94pt0pt"/>
        </w:rPr>
        <w:t xml:space="preserve"> — </w:t>
      </w:r>
      <w:r>
        <w:rPr>
          <w:lang w:val="uk-UA" w:eastAsia="uk-UA" w:bidi="uk-UA"/>
        </w:rPr>
        <w:t>40</w:t>
      </w:r>
      <w:r w:rsidRPr="007857D2">
        <w:rPr>
          <w:lang w:val="uk-UA" w:eastAsia="ru-RU" w:bidi="ru-RU"/>
        </w:rPr>
        <w:t>с</w:t>
      </w:r>
    </w:p>
    <w:p w:rsidR="00DB05B1" w:rsidRDefault="005F498F">
      <w:pPr>
        <w:pStyle w:val="a7"/>
        <w:framePr w:wrap="around" w:vAnchor="page" w:hAnchor="page" w:x="980" w:y="15675"/>
        <w:shd w:val="clear" w:color="auto" w:fill="auto"/>
        <w:spacing w:line="170" w:lineRule="exact"/>
        <w:ind w:left="20"/>
      </w:pPr>
      <w:r>
        <w:rPr>
          <w:lang w:val="en-US" w:eastAsia="en-US" w:bidi="en-US"/>
        </w:rPr>
        <w:t xml:space="preserve">ISSN </w:t>
      </w:r>
      <w:r>
        <w:t>1818-2682. Наука молода, 2015 рік. № 22</w:t>
      </w:r>
    </w:p>
    <w:p w:rsidR="00DB05B1" w:rsidRDefault="005F498F">
      <w:pPr>
        <w:pStyle w:val="a7"/>
        <w:framePr w:wrap="around" w:vAnchor="page" w:hAnchor="page" w:x="10618" w:y="15680"/>
        <w:shd w:val="clear" w:color="auto" w:fill="auto"/>
        <w:spacing w:line="170" w:lineRule="exact"/>
        <w:ind w:left="20"/>
      </w:pPr>
      <w:r>
        <w:t>171</w:t>
      </w:r>
    </w:p>
    <w:p w:rsidR="00DB05B1" w:rsidRDefault="00DB05B1">
      <w:pPr>
        <w:rPr>
          <w:sz w:val="2"/>
          <w:szCs w:val="2"/>
        </w:rPr>
        <w:sectPr w:rsidR="00DB05B1">
          <w:pgSz w:w="11909" w:h="16838"/>
          <w:pgMar w:top="0" w:right="0" w:bottom="0" w:left="0" w:header="0" w:footer="3" w:gutter="0"/>
          <w:cols w:space="720"/>
          <w:noEndnote/>
          <w:docGrid w:linePitch="360"/>
        </w:sectPr>
      </w:pPr>
    </w:p>
    <w:p w:rsidR="00DB05B1" w:rsidRPr="007857D2" w:rsidRDefault="005F498F">
      <w:pPr>
        <w:pStyle w:val="90"/>
        <w:framePr w:w="10013" w:h="13848" w:hRule="exact" w:wrap="around" w:vAnchor="page" w:hAnchor="page" w:x="961" w:y="1246"/>
        <w:numPr>
          <w:ilvl w:val="0"/>
          <w:numId w:val="6"/>
        </w:numPr>
        <w:shd w:val="clear" w:color="auto" w:fill="auto"/>
        <w:tabs>
          <w:tab w:val="left" w:pos="7365"/>
        </w:tabs>
        <w:ind w:left="40" w:right="40" w:firstLine="580"/>
        <w:rPr>
          <w:lang w:val="ru-RU"/>
        </w:rPr>
      </w:pPr>
      <w:r>
        <w:rPr>
          <w:lang w:val="uk-UA" w:eastAsia="uk-UA" w:bidi="uk-UA"/>
        </w:rPr>
        <w:lastRenderedPageBreak/>
        <w:t xml:space="preserve"> </w:t>
      </w:r>
      <w:r>
        <w:rPr>
          <w:lang w:val="ru-RU" w:eastAsia="ru-RU" w:bidi="ru-RU"/>
        </w:rPr>
        <w:t xml:space="preserve">Валова додана </w:t>
      </w:r>
      <w:r>
        <w:rPr>
          <w:lang w:val="uk-UA" w:eastAsia="uk-UA" w:bidi="uk-UA"/>
        </w:rPr>
        <w:t xml:space="preserve">вартість і валовий внутрішній продукт за </w:t>
      </w:r>
      <w:r>
        <w:t>Z</w:t>
      </w:r>
      <w:r w:rsidRPr="007857D2">
        <w:rPr>
          <w:lang w:val="ru-RU"/>
        </w:rPr>
        <w:t>000-</w:t>
      </w:r>
      <w:r>
        <w:t>Z</w:t>
      </w:r>
      <w:r w:rsidRPr="007857D2">
        <w:rPr>
          <w:lang w:val="ru-RU"/>
        </w:rPr>
        <w:t>01</w:t>
      </w:r>
      <w:r>
        <w:t>Z</w:t>
      </w:r>
      <w:r>
        <w:rPr>
          <w:lang w:val="uk-UA" w:eastAsia="uk-UA" w:bidi="uk-UA"/>
        </w:rPr>
        <w:t>рр. /Державна служба статистики України [Електронний ресурс]</w:t>
      </w:r>
      <w:r>
        <w:rPr>
          <w:lang w:val="uk-UA" w:eastAsia="uk-UA" w:bidi="uk-UA"/>
        </w:rPr>
        <w:tab/>
      </w:r>
      <w:r>
        <w:rPr>
          <w:lang w:val="uk-UA" w:eastAsia="uk-UA" w:bidi="uk-UA"/>
        </w:rPr>
        <w:t xml:space="preserve">- режим доступу: </w:t>
      </w:r>
      <w:hyperlink r:id="rId17" w:history="1">
        <w:r>
          <w:rPr>
            <w:rStyle w:val="a3"/>
          </w:rPr>
          <w:t>http</w:t>
        </w:r>
        <w:r w:rsidRPr="007857D2">
          <w:rPr>
            <w:rStyle w:val="a3"/>
            <w:lang w:val="ru-RU"/>
          </w:rPr>
          <w:t>://</w:t>
        </w:r>
        <w:r>
          <w:rPr>
            <w:rStyle w:val="a3"/>
          </w:rPr>
          <w:t>ukrstat</w:t>
        </w:r>
        <w:r w:rsidRPr="007857D2">
          <w:rPr>
            <w:rStyle w:val="a3"/>
            <w:lang w:val="ru-RU"/>
          </w:rPr>
          <w:t>.</w:t>
        </w:r>
        <w:r>
          <w:rPr>
            <w:rStyle w:val="a3"/>
          </w:rPr>
          <w:t>org</w:t>
        </w:r>
        <w:r w:rsidRPr="007857D2">
          <w:rPr>
            <w:rStyle w:val="a3"/>
            <w:lang w:val="ru-RU"/>
          </w:rPr>
          <w:t>/</w:t>
        </w:r>
        <w:r>
          <w:rPr>
            <w:rStyle w:val="a3"/>
          </w:rPr>
          <w:t>uk</w:t>
        </w:r>
        <w:r w:rsidRPr="007857D2">
          <w:rPr>
            <w:rStyle w:val="a3"/>
            <w:lang w:val="ru-RU"/>
          </w:rPr>
          <w:t>/</w:t>
        </w:r>
        <w:r>
          <w:rPr>
            <w:rStyle w:val="a3"/>
          </w:rPr>
          <w:t>operativ</w:t>
        </w:r>
        <w:r w:rsidRPr="007857D2">
          <w:rPr>
            <w:rStyle w:val="a3"/>
            <w:lang w:val="ru-RU"/>
          </w:rPr>
          <w:t>/</w:t>
        </w:r>
        <w:r>
          <w:rPr>
            <w:rStyle w:val="a3"/>
          </w:rPr>
          <w:t>operativZ</w:t>
        </w:r>
        <w:r w:rsidRPr="007857D2">
          <w:rPr>
            <w:rStyle w:val="a3"/>
            <w:lang w:val="ru-RU"/>
          </w:rPr>
          <w:t>014/</w:t>
        </w:r>
        <w:r>
          <w:rPr>
            <w:rStyle w:val="a3"/>
          </w:rPr>
          <w:t>vvp</w:t>
        </w:r>
        <w:r w:rsidRPr="007857D2">
          <w:rPr>
            <w:rStyle w:val="a3"/>
            <w:lang w:val="ru-RU"/>
          </w:rPr>
          <w:t>/</w:t>
        </w:r>
        <w:r>
          <w:rPr>
            <w:rStyle w:val="a3"/>
          </w:rPr>
          <w:t>vvp</w:t>
        </w:r>
        <w:r w:rsidRPr="007857D2">
          <w:rPr>
            <w:rStyle w:val="a3"/>
            <w:lang w:val="ru-RU"/>
          </w:rPr>
          <w:t>_</w:t>
        </w:r>
        <w:r>
          <w:rPr>
            <w:rStyle w:val="a3"/>
          </w:rPr>
          <w:t>rik</w:t>
        </w:r>
        <w:r w:rsidRPr="007857D2">
          <w:rPr>
            <w:rStyle w:val="a3"/>
            <w:lang w:val="ru-RU"/>
          </w:rPr>
          <w:t>/</w:t>
        </w:r>
        <w:r>
          <w:rPr>
            <w:rStyle w:val="a3"/>
          </w:rPr>
          <w:t>vvp</w:t>
        </w:r>
        <w:r w:rsidRPr="007857D2">
          <w:rPr>
            <w:rStyle w:val="a3"/>
            <w:lang w:val="ru-RU"/>
          </w:rPr>
          <w:t>_</w:t>
        </w:r>
        <w:r>
          <w:rPr>
            <w:rStyle w:val="a3"/>
          </w:rPr>
          <w:t>rik</w:t>
        </w:r>
        <w:r w:rsidRPr="007857D2">
          <w:rPr>
            <w:rStyle w:val="a3"/>
            <w:lang w:val="ru-RU"/>
          </w:rPr>
          <w:t>_</w:t>
        </w:r>
        <w:r>
          <w:rPr>
            <w:rStyle w:val="a3"/>
          </w:rPr>
          <w:t>u</w:t>
        </w:r>
        <w:r w:rsidRPr="007857D2">
          <w:rPr>
            <w:rStyle w:val="a3"/>
            <w:lang w:val="ru-RU"/>
          </w:rPr>
          <w:t>/</w:t>
        </w:r>
        <w:r>
          <w:rPr>
            <w:rStyle w:val="a3"/>
          </w:rPr>
          <w:t>vdv</w:t>
        </w:r>
        <w:r w:rsidRPr="007857D2">
          <w:rPr>
            <w:rStyle w:val="a3"/>
            <w:lang w:val="ru-RU"/>
          </w:rPr>
          <w:t>_</w:t>
        </w:r>
        <w:r>
          <w:rPr>
            <w:rStyle w:val="a3"/>
          </w:rPr>
          <w:t>vvp</w:t>
        </w:r>
        <w:r w:rsidRPr="007857D2">
          <w:rPr>
            <w:rStyle w:val="a3"/>
            <w:lang w:val="ru-RU"/>
          </w:rPr>
          <w:t>_08_</w:t>
        </w:r>
        <w:r>
          <w:rPr>
            <w:rStyle w:val="a3"/>
          </w:rPr>
          <w:t>u</w:t>
        </w:r>
        <w:r w:rsidRPr="007857D2">
          <w:rPr>
            <w:rStyle w:val="a3"/>
            <w:lang w:val="ru-RU"/>
          </w:rPr>
          <w:t>.</w:t>
        </w:r>
        <w:r>
          <w:rPr>
            <w:rStyle w:val="a3"/>
          </w:rPr>
          <w:t>htm</w:t>
        </w:r>
      </w:hyperlink>
    </w:p>
    <w:p w:rsidR="00DB05B1" w:rsidRPr="007857D2" w:rsidRDefault="005F498F">
      <w:pPr>
        <w:pStyle w:val="90"/>
        <w:framePr w:w="10013" w:h="13848" w:hRule="exact" w:wrap="around" w:vAnchor="page" w:hAnchor="page" w:x="961" w:y="1246"/>
        <w:numPr>
          <w:ilvl w:val="0"/>
          <w:numId w:val="6"/>
        </w:numPr>
        <w:shd w:val="clear" w:color="auto" w:fill="auto"/>
        <w:tabs>
          <w:tab w:val="right" w:pos="3760"/>
          <w:tab w:val="left" w:pos="5133"/>
          <w:tab w:val="right" w:pos="7509"/>
          <w:tab w:val="left" w:pos="8997"/>
        </w:tabs>
        <w:ind w:left="40" w:right="40" w:firstLine="580"/>
        <w:rPr>
          <w:lang w:val="ru-RU"/>
        </w:rPr>
      </w:pPr>
      <w:r>
        <w:rPr>
          <w:lang w:val="uk-UA" w:eastAsia="uk-UA" w:bidi="uk-UA"/>
        </w:rPr>
        <w:t xml:space="preserve"> Валовий внутрішній продукт за </w:t>
      </w:r>
      <w:r>
        <w:t>Z</w:t>
      </w:r>
      <w:r w:rsidRPr="007857D2">
        <w:rPr>
          <w:lang w:val="ru-RU"/>
        </w:rPr>
        <w:t>013</w:t>
      </w:r>
      <w:r>
        <w:rPr>
          <w:lang w:val="uk-UA" w:eastAsia="uk-UA" w:bidi="uk-UA"/>
        </w:rPr>
        <w:t>рік / Державна служба ст</w:t>
      </w:r>
      <w:r>
        <w:rPr>
          <w:lang w:val="uk-UA" w:eastAsia="uk-UA" w:bidi="uk-UA"/>
        </w:rPr>
        <w:t>атистики України [Електронний</w:t>
      </w:r>
      <w:r>
        <w:rPr>
          <w:lang w:val="uk-UA" w:eastAsia="uk-UA" w:bidi="uk-UA"/>
        </w:rPr>
        <w:tab/>
        <w:t>ресурс]</w:t>
      </w:r>
      <w:r>
        <w:rPr>
          <w:lang w:val="uk-UA" w:eastAsia="uk-UA" w:bidi="uk-UA"/>
        </w:rPr>
        <w:tab/>
        <w:t>-</w:t>
      </w:r>
      <w:r>
        <w:rPr>
          <w:lang w:val="uk-UA" w:eastAsia="uk-UA" w:bidi="uk-UA"/>
        </w:rPr>
        <w:tab/>
        <w:t>режим</w:t>
      </w:r>
      <w:r>
        <w:rPr>
          <w:lang w:val="uk-UA" w:eastAsia="uk-UA" w:bidi="uk-UA"/>
        </w:rPr>
        <w:tab/>
        <w:t>доступу:</w:t>
      </w:r>
    </w:p>
    <w:p w:rsidR="00DB05B1" w:rsidRPr="007857D2" w:rsidRDefault="00DB05B1">
      <w:pPr>
        <w:pStyle w:val="90"/>
        <w:framePr w:w="10013" w:h="13848" w:hRule="exact" w:wrap="around" w:vAnchor="page" w:hAnchor="page" w:x="961" w:y="1246"/>
        <w:shd w:val="clear" w:color="auto" w:fill="auto"/>
        <w:ind w:left="40"/>
        <w:jc w:val="left"/>
        <w:rPr>
          <w:lang w:val="ru-RU"/>
        </w:rPr>
      </w:pPr>
      <w:hyperlink r:id="rId18" w:history="1">
        <w:r w:rsidR="005F498F">
          <w:rPr>
            <w:rStyle w:val="a3"/>
          </w:rPr>
          <w:t>http</w:t>
        </w:r>
        <w:r w:rsidR="005F498F" w:rsidRPr="007857D2">
          <w:rPr>
            <w:rStyle w:val="a3"/>
            <w:lang w:val="ru-RU"/>
          </w:rPr>
          <w:t>://</w:t>
        </w:r>
        <w:r w:rsidR="005F498F">
          <w:rPr>
            <w:rStyle w:val="a3"/>
          </w:rPr>
          <w:t>ukrstat</w:t>
        </w:r>
        <w:r w:rsidR="005F498F" w:rsidRPr="007857D2">
          <w:rPr>
            <w:rStyle w:val="a3"/>
            <w:lang w:val="ru-RU"/>
          </w:rPr>
          <w:t>.</w:t>
        </w:r>
        <w:r w:rsidR="005F498F">
          <w:rPr>
            <w:rStyle w:val="a3"/>
          </w:rPr>
          <w:t>org</w:t>
        </w:r>
        <w:r w:rsidR="005F498F" w:rsidRPr="007857D2">
          <w:rPr>
            <w:rStyle w:val="a3"/>
            <w:lang w:val="ru-RU"/>
          </w:rPr>
          <w:t>/</w:t>
        </w:r>
        <w:r w:rsidR="005F498F">
          <w:rPr>
            <w:rStyle w:val="a3"/>
          </w:rPr>
          <w:t>uk</w:t>
        </w:r>
        <w:r w:rsidR="005F498F" w:rsidRPr="007857D2">
          <w:rPr>
            <w:rStyle w:val="a3"/>
            <w:lang w:val="ru-RU"/>
          </w:rPr>
          <w:t>/</w:t>
        </w:r>
        <w:r w:rsidR="005F498F">
          <w:rPr>
            <w:rStyle w:val="a3"/>
          </w:rPr>
          <w:t>operativ</w:t>
        </w:r>
        <w:r w:rsidR="005F498F" w:rsidRPr="007857D2">
          <w:rPr>
            <w:rStyle w:val="a3"/>
            <w:lang w:val="ru-RU"/>
          </w:rPr>
          <w:t>/</w:t>
        </w:r>
        <w:r w:rsidR="005F498F">
          <w:rPr>
            <w:rStyle w:val="a3"/>
          </w:rPr>
          <w:t>operativZ</w:t>
        </w:r>
        <w:r w:rsidR="005F498F" w:rsidRPr="007857D2">
          <w:rPr>
            <w:rStyle w:val="a3"/>
            <w:lang w:val="ru-RU"/>
          </w:rPr>
          <w:t>013/</w:t>
        </w:r>
        <w:r w:rsidR="005F498F">
          <w:rPr>
            <w:rStyle w:val="a3"/>
          </w:rPr>
          <w:t>vvp</w:t>
        </w:r>
        <w:r w:rsidR="005F498F" w:rsidRPr="007857D2">
          <w:rPr>
            <w:rStyle w:val="a3"/>
            <w:lang w:val="ru-RU"/>
          </w:rPr>
          <w:t>/</w:t>
        </w:r>
        <w:r w:rsidR="005F498F">
          <w:rPr>
            <w:rStyle w:val="a3"/>
          </w:rPr>
          <w:t>vvp</w:t>
        </w:r>
        <w:r w:rsidR="005F498F" w:rsidRPr="007857D2">
          <w:rPr>
            <w:rStyle w:val="a3"/>
            <w:lang w:val="ru-RU"/>
          </w:rPr>
          <w:t>_</w:t>
        </w:r>
        <w:r w:rsidR="005F498F">
          <w:rPr>
            <w:rStyle w:val="a3"/>
          </w:rPr>
          <w:t>kv</w:t>
        </w:r>
        <w:r w:rsidR="005F498F" w:rsidRPr="007857D2">
          <w:rPr>
            <w:rStyle w:val="a3"/>
            <w:lang w:val="ru-RU"/>
          </w:rPr>
          <w:t>/</w:t>
        </w:r>
        <w:r w:rsidR="005F498F">
          <w:rPr>
            <w:rStyle w:val="a3"/>
          </w:rPr>
          <w:t>vvp</w:t>
        </w:r>
        <w:r w:rsidR="005F498F" w:rsidRPr="007857D2">
          <w:rPr>
            <w:rStyle w:val="a3"/>
            <w:lang w:val="ru-RU"/>
          </w:rPr>
          <w:t>_</w:t>
        </w:r>
        <w:r w:rsidR="005F498F">
          <w:rPr>
            <w:rStyle w:val="a3"/>
          </w:rPr>
          <w:t>kv</w:t>
        </w:r>
        <w:r w:rsidR="005F498F" w:rsidRPr="007857D2">
          <w:rPr>
            <w:rStyle w:val="a3"/>
            <w:lang w:val="ru-RU"/>
          </w:rPr>
          <w:t>_</w:t>
        </w:r>
        <w:r w:rsidR="005F498F">
          <w:rPr>
            <w:rStyle w:val="a3"/>
          </w:rPr>
          <w:t>u</w:t>
        </w:r>
        <w:r w:rsidR="005F498F" w:rsidRPr="007857D2">
          <w:rPr>
            <w:rStyle w:val="a3"/>
            <w:lang w:val="ru-RU"/>
          </w:rPr>
          <w:t>/</w:t>
        </w:r>
        <w:r w:rsidR="005F498F">
          <w:rPr>
            <w:rStyle w:val="a3"/>
          </w:rPr>
          <w:t>vvpf</w:t>
        </w:r>
        <w:r w:rsidR="005F498F" w:rsidRPr="007857D2">
          <w:rPr>
            <w:rStyle w:val="a3"/>
            <w:lang w:val="ru-RU"/>
          </w:rPr>
          <w:t>_</w:t>
        </w:r>
        <w:r w:rsidR="005F498F">
          <w:rPr>
            <w:rStyle w:val="a3"/>
          </w:rPr>
          <w:t>kvZ</w:t>
        </w:r>
        <w:r w:rsidR="005F498F" w:rsidRPr="007857D2">
          <w:rPr>
            <w:rStyle w:val="a3"/>
            <w:lang w:val="ru-RU"/>
          </w:rPr>
          <w:t>013_</w:t>
        </w:r>
        <w:r w:rsidR="005F498F">
          <w:rPr>
            <w:rStyle w:val="a3"/>
          </w:rPr>
          <w:t>u</w:t>
        </w:r>
        <w:r w:rsidR="005F498F" w:rsidRPr="007857D2">
          <w:rPr>
            <w:rStyle w:val="a3"/>
            <w:lang w:val="ru-RU"/>
          </w:rPr>
          <w:t>_</w:t>
        </w:r>
        <w:r w:rsidR="005F498F">
          <w:rPr>
            <w:rStyle w:val="a3"/>
          </w:rPr>
          <w:t>n</w:t>
        </w:r>
        <w:r w:rsidR="005F498F" w:rsidRPr="007857D2">
          <w:rPr>
            <w:rStyle w:val="a3"/>
            <w:lang w:val="ru-RU"/>
          </w:rPr>
          <w:t>.</w:t>
        </w:r>
        <w:r w:rsidR="005F498F">
          <w:rPr>
            <w:rStyle w:val="a3"/>
          </w:rPr>
          <w:t>htm</w:t>
        </w:r>
      </w:hyperlink>
    </w:p>
    <w:p w:rsidR="00DB05B1" w:rsidRPr="007857D2" w:rsidRDefault="005F498F">
      <w:pPr>
        <w:pStyle w:val="90"/>
        <w:framePr w:w="10013" w:h="13848" w:hRule="exact" w:wrap="around" w:vAnchor="page" w:hAnchor="page" w:x="961" w:y="1246"/>
        <w:numPr>
          <w:ilvl w:val="0"/>
          <w:numId w:val="6"/>
        </w:numPr>
        <w:shd w:val="clear" w:color="auto" w:fill="auto"/>
        <w:tabs>
          <w:tab w:val="left" w:pos="7365"/>
        </w:tabs>
        <w:ind w:left="40" w:right="40" w:firstLine="580"/>
        <w:rPr>
          <w:lang w:val="uk-UA"/>
        </w:rPr>
      </w:pPr>
      <w:r>
        <w:rPr>
          <w:lang w:val="uk-UA" w:eastAsia="uk-UA" w:bidi="uk-UA"/>
        </w:rPr>
        <w:t xml:space="preserve"> Розвиток телекомун</w:t>
      </w:r>
      <w:r>
        <w:rPr>
          <w:lang w:val="uk-UA" w:eastAsia="uk-UA" w:bidi="uk-UA"/>
        </w:rPr>
        <w:t>ікацій та ІТ-технологій неможливий без визначення та дотримання чітких правил гри на ринку, - заступник міністра Микола Гончар /Міністерство транспорту і звязку України [Електронний ресурс]</w:t>
      </w:r>
      <w:r>
        <w:rPr>
          <w:lang w:val="uk-UA" w:eastAsia="uk-UA" w:bidi="uk-UA"/>
        </w:rPr>
        <w:tab/>
        <w:t xml:space="preserve">- режим доступу: </w:t>
      </w:r>
      <w:hyperlink r:id="rId19" w:history="1">
        <w:r>
          <w:rPr>
            <w:rStyle w:val="a3"/>
          </w:rPr>
          <w:t>http</w:t>
        </w:r>
        <w:r w:rsidRPr="007857D2">
          <w:rPr>
            <w:rStyle w:val="a3"/>
            <w:lang w:val="uk-UA"/>
          </w:rPr>
          <w:t>://</w:t>
        </w:r>
        <w:r>
          <w:rPr>
            <w:rStyle w:val="a3"/>
          </w:rPr>
          <w:t>mtu</w:t>
        </w:r>
        <w:r w:rsidRPr="007857D2">
          <w:rPr>
            <w:rStyle w:val="a3"/>
            <w:lang w:val="uk-UA"/>
          </w:rPr>
          <w:t>.</w:t>
        </w:r>
        <w:r>
          <w:rPr>
            <w:rStyle w:val="a3"/>
          </w:rPr>
          <w:t>gov</w:t>
        </w:r>
      </w:hyperlink>
      <w:r w:rsidRPr="007857D2">
        <w:rPr>
          <w:lang w:val="uk-UA"/>
        </w:rPr>
        <w:t xml:space="preserve">. </w:t>
      </w:r>
      <w:r>
        <w:t>ua</w:t>
      </w:r>
      <w:r w:rsidRPr="007857D2">
        <w:rPr>
          <w:lang w:val="uk-UA"/>
        </w:rPr>
        <w:t>/</w:t>
      </w:r>
      <w:r>
        <w:t>r</w:t>
      </w:r>
      <w:r>
        <w:t>u</w:t>
      </w:r>
      <w:r w:rsidRPr="007857D2">
        <w:rPr>
          <w:lang w:val="uk-UA"/>
        </w:rPr>
        <w:t>/</w:t>
      </w:r>
      <w:r>
        <w:t>news</w:t>
      </w:r>
      <w:r w:rsidRPr="007857D2">
        <w:rPr>
          <w:lang w:val="uk-UA"/>
        </w:rPr>
        <w:t>/</w:t>
      </w:r>
      <w:r>
        <w:t>print</w:t>
      </w:r>
      <w:r w:rsidRPr="007857D2">
        <w:rPr>
          <w:lang w:val="uk-UA"/>
        </w:rPr>
        <w:t>/15</w:t>
      </w:r>
      <w:r>
        <w:t>Z</w:t>
      </w:r>
      <w:r w:rsidRPr="007857D2">
        <w:rPr>
          <w:lang w:val="uk-UA"/>
        </w:rPr>
        <w:t>4 7.</w:t>
      </w:r>
      <w:r>
        <w:t>html</w:t>
      </w:r>
      <w:r w:rsidRPr="007857D2">
        <w:rPr>
          <w:lang w:val="uk-UA"/>
        </w:rPr>
        <w:t>.</w:t>
      </w:r>
    </w:p>
    <w:p w:rsidR="00DB05B1" w:rsidRPr="007857D2" w:rsidRDefault="005F498F">
      <w:pPr>
        <w:pStyle w:val="90"/>
        <w:framePr w:w="10013" w:h="13848" w:hRule="exact" w:wrap="around" w:vAnchor="page" w:hAnchor="page" w:x="961" w:y="1246"/>
        <w:numPr>
          <w:ilvl w:val="0"/>
          <w:numId w:val="6"/>
        </w:numPr>
        <w:shd w:val="clear" w:color="auto" w:fill="auto"/>
        <w:ind w:left="40" w:right="40" w:firstLine="580"/>
        <w:rPr>
          <w:lang w:val="ru-RU"/>
        </w:rPr>
      </w:pPr>
      <w:r>
        <w:rPr>
          <w:lang w:val="uk-UA" w:eastAsia="uk-UA" w:bidi="uk-UA"/>
        </w:rPr>
        <w:t xml:space="preserve"> Кількість найманих працівників на суб’єктах господарювання за видами економічної діяльності у Z013році /Державна служба статистики України [Електронний ресурс] - режим доступу: </w:t>
      </w:r>
      <w:hyperlink r:id="rId20" w:history="1">
        <w:r>
          <w:rPr>
            <w:rStyle w:val="a3"/>
          </w:rPr>
          <w:t>http</w:t>
        </w:r>
        <w:r w:rsidRPr="007857D2">
          <w:rPr>
            <w:rStyle w:val="a3"/>
            <w:lang w:val="ru-RU"/>
          </w:rPr>
          <w:t>://</w:t>
        </w:r>
        <w:r>
          <w:rPr>
            <w:rStyle w:val="a3"/>
          </w:rPr>
          <w:t>ukrstat</w:t>
        </w:r>
        <w:r w:rsidRPr="007857D2">
          <w:rPr>
            <w:rStyle w:val="a3"/>
            <w:lang w:val="ru-RU"/>
          </w:rPr>
          <w:t>.</w:t>
        </w:r>
        <w:r>
          <w:rPr>
            <w:rStyle w:val="a3"/>
          </w:rPr>
          <w:t>org</w:t>
        </w:r>
        <w:r w:rsidRPr="007857D2">
          <w:rPr>
            <w:rStyle w:val="a3"/>
            <w:lang w:val="ru-RU"/>
          </w:rPr>
          <w:t>/</w:t>
        </w:r>
        <w:r>
          <w:rPr>
            <w:rStyle w:val="a3"/>
          </w:rPr>
          <w:t>uk</w:t>
        </w:r>
        <w:r w:rsidRPr="007857D2">
          <w:rPr>
            <w:rStyle w:val="a3"/>
            <w:lang w:val="ru-RU"/>
          </w:rPr>
          <w:t>/</w:t>
        </w:r>
        <w:r>
          <w:rPr>
            <w:rStyle w:val="a3"/>
          </w:rPr>
          <w:t>operativ</w:t>
        </w:r>
        <w:r w:rsidRPr="007857D2">
          <w:rPr>
            <w:rStyle w:val="a3"/>
            <w:lang w:val="ru-RU"/>
          </w:rPr>
          <w:t>/</w:t>
        </w:r>
        <w:r>
          <w:rPr>
            <w:rStyle w:val="a3"/>
          </w:rPr>
          <w:t>operativZ</w:t>
        </w:r>
        <w:r w:rsidRPr="007857D2">
          <w:rPr>
            <w:rStyle w:val="a3"/>
            <w:lang w:val="ru-RU"/>
          </w:rPr>
          <w:t>014/</w:t>
        </w:r>
        <w:r>
          <w:rPr>
            <w:rStyle w:val="a3"/>
          </w:rPr>
          <w:t>fin</w:t>
        </w:r>
        <w:r w:rsidRPr="007857D2">
          <w:rPr>
            <w:rStyle w:val="a3"/>
            <w:lang w:val="ru-RU"/>
          </w:rPr>
          <w:t>/</w:t>
        </w:r>
        <w:r>
          <w:rPr>
            <w:rStyle w:val="a3"/>
          </w:rPr>
          <w:t>osp</w:t>
        </w:r>
        <w:r w:rsidRPr="007857D2">
          <w:rPr>
            <w:rStyle w:val="a3"/>
            <w:lang w:val="ru-RU"/>
          </w:rPr>
          <w:t>/</w:t>
        </w:r>
        <w:r>
          <w:rPr>
            <w:rStyle w:val="a3"/>
          </w:rPr>
          <w:t>knp</w:t>
        </w:r>
        <w:r w:rsidRPr="007857D2">
          <w:rPr>
            <w:rStyle w:val="a3"/>
            <w:lang w:val="ru-RU"/>
          </w:rPr>
          <w:t>/</w:t>
        </w:r>
        <w:r>
          <w:rPr>
            <w:rStyle w:val="a3"/>
          </w:rPr>
          <w:t>knp</w:t>
        </w:r>
        <w:r w:rsidRPr="007857D2">
          <w:rPr>
            <w:rStyle w:val="a3"/>
            <w:lang w:val="ru-RU"/>
          </w:rPr>
          <w:t>_</w:t>
        </w:r>
        <w:r>
          <w:rPr>
            <w:rStyle w:val="a3"/>
          </w:rPr>
          <w:t>u</w:t>
        </w:r>
        <w:r w:rsidRPr="007857D2">
          <w:rPr>
            <w:rStyle w:val="a3"/>
            <w:lang w:val="ru-RU"/>
          </w:rPr>
          <w:t>/</w:t>
        </w:r>
        <w:r>
          <w:rPr>
            <w:rStyle w:val="a3"/>
          </w:rPr>
          <w:t>knp</w:t>
        </w:r>
        <w:r w:rsidRPr="007857D2">
          <w:rPr>
            <w:rStyle w:val="a3"/>
            <w:lang w:val="ru-RU"/>
          </w:rPr>
          <w:t>_</w:t>
        </w:r>
        <w:r>
          <w:rPr>
            <w:rStyle w:val="a3"/>
          </w:rPr>
          <w:t>u</w:t>
        </w:r>
        <w:r w:rsidRPr="007857D2">
          <w:rPr>
            <w:rStyle w:val="a3"/>
            <w:lang w:val="ru-RU"/>
          </w:rPr>
          <w:t>_13.</w:t>
        </w:r>
        <w:r>
          <w:rPr>
            <w:rStyle w:val="a3"/>
          </w:rPr>
          <w:t>htm</w:t>
        </w:r>
      </w:hyperlink>
    </w:p>
    <w:p w:rsidR="00DB05B1" w:rsidRPr="007857D2" w:rsidRDefault="005F498F">
      <w:pPr>
        <w:pStyle w:val="90"/>
        <w:framePr w:w="10013" w:h="13848" w:hRule="exact" w:wrap="around" w:vAnchor="page" w:hAnchor="page" w:x="961" w:y="1246"/>
        <w:numPr>
          <w:ilvl w:val="0"/>
          <w:numId w:val="6"/>
        </w:numPr>
        <w:shd w:val="clear" w:color="auto" w:fill="auto"/>
        <w:tabs>
          <w:tab w:val="left" w:pos="7739"/>
        </w:tabs>
        <w:ind w:left="40" w:right="40" w:firstLine="580"/>
        <w:rPr>
          <w:lang w:val="ru-RU"/>
        </w:rPr>
      </w:pPr>
      <w:r>
        <w:rPr>
          <w:lang w:val="uk-UA" w:eastAsia="uk-UA" w:bidi="uk-UA"/>
        </w:rPr>
        <w:t xml:space="preserve"> Кількість суб’єктів господарювання за видами економічної діяльності у </w:t>
      </w:r>
      <w:r>
        <w:t>Z</w:t>
      </w:r>
      <w:r w:rsidRPr="007857D2">
        <w:rPr>
          <w:lang w:val="ru-RU"/>
        </w:rPr>
        <w:t>013</w:t>
      </w:r>
      <w:r>
        <w:rPr>
          <w:lang w:val="uk-UA" w:eastAsia="uk-UA" w:bidi="uk-UA"/>
        </w:rPr>
        <w:t>році / Державна служба статистики України [Електронний ресурс]</w:t>
      </w:r>
      <w:r>
        <w:rPr>
          <w:lang w:val="uk-UA" w:eastAsia="uk-UA" w:bidi="uk-UA"/>
        </w:rPr>
        <w:tab/>
        <w:t>- режи</w:t>
      </w:r>
      <w:r>
        <w:rPr>
          <w:lang w:val="uk-UA" w:eastAsia="uk-UA" w:bidi="uk-UA"/>
        </w:rPr>
        <w:t xml:space="preserve">м доступу: </w:t>
      </w:r>
      <w:hyperlink r:id="rId21" w:history="1">
        <w:r>
          <w:rPr>
            <w:rStyle w:val="a3"/>
          </w:rPr>
          <w:t>http</w:t>
        </w:r>
        <w:r w:rsidRPr="007857D2">
          <w:rPr>
            <w:rStyle w:val="a3"/>
            <w:lang w:val="ru-RU"/>
          </w:rPr>
          <w:t>://</w:t>
        </w:r>
        <w:r>
          <w:rPr>
            <w:rStyle w:val="a3"/>
          </w:rPr>
          <w:t>ukrstat</w:t>
        </w:r>
        <w:r w:rsidRPr="007857D2">
          <w:rPr>
            <w:rStyle w:val="a3"/>
            <w:lang w:val="ru-RU"/>
          </w:rPr>
          <w:t>.</w:t>
        </w:r>
        <w:r>
          <w:rPr>
            <w:rStyle w:val="a3"/>
          </w:rPr>
          <w:t>org</w:t>
        </w:r>
        <w:r w:rsidRPr="007857D2">
          <w:rPr>
            <w:rStyle w:val="a3"/>
            <w:lang w:val="ru-RU"/>
          </w:rPr>
          <w:t>/</w:t>
        </w:r>
        <w:r>
          <w:rPr>
            <w:rStyle w:val="a3"/>
          </w:rPr>
          <w:t>uk</w:t>
        </w:r>
        <w:r w:rsidRPr="007857D2">
          <w:rPr>
            <w:rStyle w:val="a3"/>
            <w:lang w:val="ru-RU"/>
          </w:rPr>
          <w:t>/</w:t>
        </w:r>
        <w:r>
          <w:rPr>
            <w:rStyle w:val="a3"/>
          </w:rPr>
          <w:t>operativ</w:t>
        </w:r>
        <w:r w:rsidRPr="007857D2">
          <w:rPr>
            <w:rStyle w:val="a3"/>
            <w:lang w:val="ru-RU"/>
          </w:rPr>
          <w:t>/</w:t>
        </w:r>
        <w:r>
          <w:rPr>
            <w:rStyle w:val="a3"/>
          </w:rPr>
          <w:t>operativZ</w:t>
        </w:r>
        <w:r w:rsidRPr="007857D2">
          <w:rPr>
            <w:rStyle w:val="a3"/>
            <w:lang w:val="ru-RU"/>
          </w:rPr>
          <w:t>014/</w:t>
        </w:r>
        <w:r>
          <w:rPr>
            <w:rStyle w:val="a3"/>
          </w:rPr>
          <w:t>fin</w:t>
        </w:r>
        <w:r w:rsidRPr="007857D2">
          <w:rPr>
            <w:rStyle w:val="a3"/>
            <w:lang w:val="ru-RU"/>
          </w:rPr>
          <w:t>/</w:t>
        </w:r>
        <w:r>
          <w:rPr>
            <w:rStyle w:val="a3"/>
          </w:rPr>
          <w:t>osp</w:t>
        </w:r>
        <w:r w:rsidRPr="007857D2">
          <w:rPr>
            <w:rStyle w:val="a3"/>
            <w:lang w:val="ru-RU"/>
          </w:rPr>
          <w:t>/</w:t>
        </w:r>
        <w:r>
          <w:rPr>
            <w:rStyle w:val="a3"/>
          </w:rPr>
          <w:t>ksg</w:t>
        </w:r>
        <w:r w:rsidRPr="007857D2">
          <w:rPr>
            <w:rStyle w:val="a3"/>
            <w:lang w:val="ru-RU"/>
          </w:rPr>
          <w:t>/</w:t>
        </w:r>
        <w:r>
          <w:rPr>
            <w:rStyle w:val="a3"/>
          </w:rPr>
          <w:t>ksg</w:t>
        </w:r>
        <w:r w:rsidRPr="007857D2">
          <w:rPr>
            <w:rStyle w:val="a3"/>
            <w:lang w:val="ru-RU"/>
          </w:rPr>
          <w:t>_</w:t>
        </w:r>
        <w:r>
          <w:rPr>
            <w:rStyle w:val="a3"/>
          </w:rPr>
          <w:t>u</w:t>
        </w:r>
        <w:r w:rsidRPr="007857D2">
          <w:rPr>
            <w:rStyle w:val="a3"/>
            <w:lang w:val="ru-RU"/>
          </w:rPr>
          <w:t>/</w:t>
        </w:r>
        <w:r>
          <w:rPr>
            <w:rStyle w:val="a3"/>
          </w:rPr>
          <w:t>ksg</w:t>
        </w:r>
        <w:r w:rsidRPr="007857D2">
          <w:rPr>
            <w:rStyle w:val="a3"/>
            <w:lang w:val="ru-RU"/>
          </w:rPr>
          <w:t>_</w:t>
        </w:r>
        <w:r>
          <w:rPr>
            <w:rStyle w:val="a3"/>
          </w:rPr>
          <w:t>u</w:t>
        </w:r>
        <w:r w:rsidRPr="007857D2">
          <w:rPr>
            <w:rStyle w:val="a3"/>
            <w:lang w:val="ru-RU"/>
          </w:rPr>
          <w:t>_13.</w:t>
        </w:r>
        <w:r>
          <w:rPr>
            <w:rStyle w:val="a3"/>
          </w:rPr>
          <w:t>htm</w:t>
        </w:r>
      </w:hyperlink>
    </w:p>
    <w:p w:rsidR="00DB05B1" w:rsidRPr="007857D2" w:rsidRDefault="005F498F">
      <w:pPr>
        <w:pStyle w:val="90"/>
        <w:framePr w:w="10013" w:h="13848" w:hRule="exact" w:wrap="around" w:vAnchor="page" w:hAnchor="page" w:x="961" w:y="1246"/>
        <w:shd w:val="clear" w:color="auto" w:fill="auto"/>
        <w:tabs>
          <w:tab w:val="left" w:pos="1586"/>
          <w:tab w:val="center" w:pos="2877"/>
          <w:tab w:val="left" w:pos="3995"/>
          <w:tab w:val="right" w:pos="10016"/>
        </w:tabs>
        <w:ind w:left="40" w:right="40" w:firstLine="580"/>
        <w:rPr>
          <w:lang w:val="ru-RU"/>
        </w:rPr>
      </w:pPr>
      <w:r w:rsidRPr="007857D2">
        <w:rPr>
          <w:lang w:val="ru-RU"/>
        </w:rPr>
        <w:t>1</w:t>
      </w:r>
      <w:r>
        <w:t>Z</w:t>
      </w:r>
      <w:r w:rsidRPr="007857D2">
        <w:rPr>
          <w:lang w:val="ru-RU"/>
        </w:rPr>
        <w:t xml:space="preserve">. </w:t>
      </w:r>
      <w:r>
        <w:rPr>
          <w:lang w:val="uk-UA" w:eastAsia="uk-UA" w:bidi="uk-UA"/>
        </w:rPr>
        <w:t xml:space="preserve">Обсяг реалізованої продукції (товарів, послуг) суб ’єктів господарювання за видами економічної діяльності у </w:t>
      </w:r>
      <w:r>
        <w:t>Z</w:t>
      </w:r>
      <w:r w:rsidRPr="007857D2">
        <w:rPr>
          <w:lang w:val="ru-RU"/>
        </w:rPr>
        <w:t>013</w:t>
      </w:r>
      <w:r>
        <w:rPr>
          <w:lang w:val="uk-UA" w:eastAsia="uk-UA" w:bidi="uk-UA"/>
        </w:rPr>
        <w:t>році / Державна служба статистики України [Електронний ресурс]</w:t>
      </w:r>
      <w:r>
        <w:rPr>
          <w:lang w:val="uk-UA" w:eastAsia="uk-UA" w:bidi="uk-UA"/>
        </w:rPr>
        <w:tab/>
        <w:t>-</w:t>
      </w:r>
      <w:r>
        <w:rPr>
          <w:lang w:val="uk-UA" w:eastAsia="uk-UA" w:bidi="uk-UA"/>
        </w:rPr>
        <w:tab/>
        <w:t>режим</w:t>
      </w:r>
      <w:r>
        <w:rPr>
          <w:lang w:val="uk-UA" w:eastAsia="uk-UA" w:bidi="uk-UA"/>
        </w:rPr>
        <w:tab/>
        <w:t>доступу:</w:t>
      </w:r>
      <w:r>
        <w:rPr>
          <w:lang w:val="uk-UA" w:eastAsia="uk-UA" w:bidi="uk-UA"/>
        </w:rPr>
        <w:tab/>
      </w:r>
      <w:hyperlink r:id="rId22" w:history="1">
        <w:r>
          <w:rPr>
            <w:rStyle w:val="a3"/>
          </w:rPr>
          <w:t>http</w:t>
        </w:r>
        <w:r w:rsidRPr="007857D2">
          <w:rPr>
            <w:rStyle w:val="a3"/>
            <w:lang w:val="ru-RU"/>
          </w:rPr>
          <w:t>://</w:t>
        </w:r>
        <w:r>
          <w:rPr>
            <w:rStyle w:val="a3"/>
          </w:rPr>
          <w:t>u</w:t>
        </w:r>
        <w:r>
          <w:rPr>
            <w:rStyle w:val="a3"/>
          </w:rPr>
          <w:t>krstat</w:t>
        </w:r>
        <w:r w:rsidRPr="007857D2">
          <w:rPr>
            <w:rStyle w:val="a3"/>
            <w:lang w:val="ru-RU"/>
          </w:rPr>
          <w:t>.</w:t>
        </w:r>
        <w:r>
          <w:rPr>
            <w:rStyle w:val="a3"/>
          </w:rPr>
          <w:t>org</w:t>
        </w:r>
        <w:r w:rsidRPr="007857D2">
          <w:rPr>
            <w:rStyle w:val="a3"/>
            <w:lang w:val="ru-RU"/>
          </w:rPr>
          <w:t>/</w:t>
        </w:r>
        <w:r>
          <w:rPr>
            <w:rStyle w:val="a3"/>
          </w:rPr>
          <w:t>uk</w:t>
        </w:r>
        <w:r w:rsidRPr="007857D2">
          <w:rPr>
            <w:rStyle w:val="a3"/>
            <w:lang w:val="ru-RU"/>
          </w:rPr>
          <w:t>/</w:t>
        </w:r>
        <w:r>
          <w:rPr>
            <w:rStyle w:val="a3"/>
          </w:rPr>
          <w:t>operativ</w:t>
        </w:r>
        <w:r w:rsidRPr="007857D2">
          <w:rPr>
            <w:rStyle w:val="a3"/>
            <w:lang w:val="ru-RU"/>
          </w:rPr>
          <w:t>/</w:t>
        </w:r>
        <w:r>
          <w:rPr>
            <w:rStyle w:val="a3"/>
          </w:rPr>
          <w:t>operativZ</w:t>
        </w:r>
        <w:r w:rsidRPr="007857D2">
          <w:rPr>
            <w:rStyle w:val="a3"/>
            <w:lang w:val="ru-RU"/>
          </w:rPr>
          <w:t>014/</w:t>
        </w:r>
      </w:hyperlink>
    </w:p>
    <w:p w:rsidR="00DB05B1" w:rsidRDefault="005F498F">
      <w:pPr>
        <w:pStyle w:val="90"/>
        <w:framePr w:w="10013" w:h="13848" w:hRule="exact" w:wrap="around" w:vAnchor="page" w:hAnchor="page" w:x="961" w:y="1246"/>
        <w:shd w:val="clear" w:color="auto" w:fill="auto"/>
        <w:ind w:left="40"/>
        <w:jc w:val="left"/>
      </w:pPr>
      <w:r>
        <w:t xml:space="preserve">fin/osp/orps/orps_ u/orps_ u_ </w:t>
      </w:r>
      <w:r>
        <w:rPr>
          <w:lang w:val="uk-UA" w:eastAsia="uk-UA" w:bidi="uk-UA"/>
        </w:rPr>
        <w:t>1</w:t>
      </w:r>
      <w:r>
        <w:t>3.htm.</w:t>
      </w:r>
    </w:p>
    <w:p w:rsidR="00DB05B1" w:rsidRPr="007857D2" w:rsidRDefault="005F498F">
      <w:pPr>
        <w:pStyle w:val="90"/>
        <w:framePr w:w="10013" w:h="13848" w:hRule="exact" w:wrap="around" w:vAnchor="page" w:hAnchor="page" w:x="961" w:y="1246"/>
        <w:numPr>
          <w:ilvl w:val="0"/>
          <w:numId w:val="7"/>
        </w:numPr>
        <w:shd w:val="clear" w:color="auto" w:fill="auto"/>
        <w:tabs>
          <w:tab w:val="left" w:pos="1259"/>
          <w:tab w:val="right" w:pos="10016"/>
        </w:tabs>
        <w:ind w:left="40" w:right="40" w:firstLine="580"/>
        <w:rPr>
          <w:lang w:val="ru-RU"/>
        </w:rPr>
      </w:pPr>
      <w:r>
        <w:rPr>
          <w:lang w:val="uk-UA" w:eastAsia="uk-UA" w:bidi="uk-UA"/>
        </w:rPr>
        <w:t xml:space="preserve"> Кількість найманих працівників на підприємствах за їх розмірами за видами економічної діяльності у </w:t>
      </w:r>
      <w:r>
        <w:t>Z</w:t>
      </w:r>
      <w:r w:rsidRPr="007857D2">
        <w:rPr>
          <w:lang w:val="ru-RU"/>
        </w:rPr>
        <w:t>013</w:t>
      </w:r>
      <w:r>
        <w:rPr>
          <w:lang w:val="uk-UA" w:eastAsia="uk-UA" w:bidi="uk-UA"/>
        </w:rPr>
        <w:t>р. / Державна служба статистики України [Електронний ресурс]</w:t>
      </w:r>
      <w:r>
        <w:rPr>
          <w:lang w:val="uk-UA" w:eastAsia="uk-UA" w:bidi="uk-UA"/>
        </w:rPr>
        <w:tab/>
        <w:t>- режим досту</w:t>
      </w:r>
      <w:r>
        <w:rPr>
          <w:lang w:val="uk-UA" w:eastAsia="uk-UA" w:bidi="uk-UA"/>
        </w:rPr>
        <w:t>пу:</w:t>
      </w:r>
      <w:r>
        <w:rPr>
          <w:lang w:val="uk-UA" w:eastAsia="uk-UA" w:bidi="uk-UA"/>
        </w:rPr>
        <w:tab/>
      </w:r>
      <w:hyperlink r:id="rId23" w:history="1">
        <w:r>
          <w:rPr>
            <w:rStyle w:val="a3"/>
          </w:rPr>
          <w:t>http</w:t>
        </w:r>
        <w:r w:rsidRPr="007857D2">
          <w:rPr>
            <w:rStyle w:val="a3"/>
            <w:lang w:val="ru-RU"/>
          </w:rPr>
          <w:t>://</w:t>
        </w:r>
        <w:r>
          <w:rPr>
            <w:rStyle w:val="a3"/>
          </w:rPr>
          <w:t>www</w:t>
        </w:r>
        <w:r w:rsidRPr="007857D2">
          <w:rPr>
            <w:rStyle w:val="a3"/>
            <w:lang w:val="ru-RU"/>
          </w:rPr>
          <w:t>.</w:t>
        </w:r>
        <w:r>
          <w:rPr>
            <w:rStyle w:val="a3"/>
          </w:rPr>
          <w:t>ukrstat</w:t>
        </w:r>
        <w:r w:rsidRPr="007857D2">
          <w:rPr>
            <w:rStyle w:val="a3"/>
            <w:lang w:val="ru-RU"/>
          </w:rPr>
          <w:t>.</w:t>
        </w:r>
        <w:r>
          <w:rPr>
            <w:rStyle w:val="a3"/>
          </w:rPr>
          <w:t>gov</w:t>
        </w:r>
        <w:r w:rsidRPr="007857D2">
          <w:rPr>
            <w:rStyle w:val="a3"/>
            <w:lang w:val="ru-RU"/>
          </w:rPr>
          <w:t>.</w:t>
        </w:r>
        <w:r>
          <w:rPr>
            <w:rStyle w:val="a3"/>
          </w:rPr>
          <w:t>ua</w:t>
        </w:r>
        <w:r w:rsidRPr="007857D2">
          <w:rPr>
            <w:rStyle w:val="a3"/>
            <w:lang w:val="ru-RU"/>
          </w:rPr>
          <w:t>/</w:t>
        </w:r>
        <w:r>
          <w:rPr>
            <w:rStyle w:val="a3"/>
          </w:rPr>
          <w:t>operativ</w:t>
        </w:r>
        <w:r w:rsidRPr="007857D2">
          <w:rPr>
            <w:rStyle w:val="a3"/>
            <w:lang w:val="ru-RU"/>
          </w:rPr>
          <w:t>/</w:t>
        </w:r>
        <w:r>
          <w:rPr>
            <w:rStyle w:val="a3"/>
          </w:rPr>
          <w:t>operativZ</w:t>
        </w:r>
        <w:r w:rsidRPr="007857D2">
          <w:rPr>
            <w:rStyle w:val="a3"/>
            <w:lang w:val="ru-RU"/>
          </w:rPr>
          <w:t>013/</w:t>
        </w:r>
        <w:r>
          <w:rPr>
            <w:rStyle w:val="a3"/>
          </w:rPr>
          <w:t>fin</w:t>
        </w:r>
        <w:r w:rsidRPr="007857D2">
          <w:rPr>
            <w:rStyle w:val="a3"/>
            <w:lang w:val="ru-RU"/>
          </w:rPr>
          <w:t>/</w:t>
        </w:r>
        <w:r>
          <w:rPr>
            <w:rStyle w:val="a3"/>
          </w:rPr>
          <w:t>kp</w:t>
        </w:r>
        <w:r w:rsidRPr="007857D2">
          <w:rPr>
            <w:rStyle w:val="a3"/>
            <w:lang w:val="ru-RU"/>
          </w:rPr>
          <w:t>_</w:t>
        </w:r>
        <w:r>
          <w:rPr>
            <w:rStyle w:val="a3"/>
          </w:rPr>
          <w:t>ed</w:t>
        </w:r>
        <w:r w:rsidRPr="007857D2">
          <w:rPr>
            <w:rStyle w:val="a3"/>
            <w:lang w:val="ru-RU"/>
          </w:rPr>
          <w:t>/</w:t>
        </w:r>
      </w:hyperlink>
    </w:p>
    <w:p w:rsidR="00DB05B1" w:rsidRDefault="005F498F">
      <w:pPr>
        <w:pStyle w:val="90"/>
        <w:framePr w:w="10013" w:h="13848" w:hRule="exact" w:wrap="around" w:vAnchor="page" w:hAnchor="page" w:x="961" w:y="1246"/>
        <w:shd w:val="clear" w:color="auto" w:fill="auto"/>
        <w:ind w:left="40"/>
        <w:jc w:val="left"/>
      </w:pPr>
      <w:r>
        <w:t>kp_ed_u/knp_ed_u_Z013.htm.</w:t>
      </w:r>
    </w:p>
    <w:p w:rsidR="00DB05B1" w:rsidRPr="007857D2" w:rsidRDefault="005F498F">
      <w:pPr>
        <w:pStyle w:val="90"/>
        <w:framePr w:w="10013" w:h="13848" w:hRule="exact" w:wrap="around" w:vAnchor="page" w:hAnchor="page" w:x="961" w:y="1246"/>
        <w:numPr>
          <w:ilvl w:val="0"/>
          <w:numId w:val="7"/>
        </w:numPr>
        <w:shd w:val="clear" w:color="auto" w:fill="auto"/>
        <w:tabs>
          <w:tab w:val="left" w:pos="7739"/>
        </w:tabs>
        <w:ind w:left="40" w:right="40" w:firstLine="580"/>
        <w:rPr>
          <w:lang w:val="ru-RU"/>
        </w:rPr>
      </w:pPr>
      <w:r>
        <w:rPr>
          <w:lang w:val="uk-UA" w:eastAsia="uk-UA" w:bidi="uk-UA"/>
        </w:rPr>
        <w:t xml:space="preserve"> Кількість підприємств за їх розмірами за видами економічної діяльності у </w:t>
      </w:r>
      <w:r>
        <w:t>Z</w:t>
      </w:r>
      <w:r w:rsidRPr="007857D2">
        <w:rPr>
          <w:lang w:val="ru-RU"/>
        </w:rPr>
        <w:t>013</w:t>
      </w:r>
      <w:r>
        <w:rPr>
          <w:lang w:val="uk-UA" w:eastAsia="uk-UA" w:bidi="uk-UA"/>
        </w:rPr>
        <w:t>р. / Державна с</w:t>
      </w:r>
      <w:r>
        <w:rPr>
          <w:lang w:val="uk-UA" w:eastAsia="uk-UA" w:bidi="uk-UA"/>
        </w:rPr>
        <w:t>лужба статистики України [Електронний ресурс]</w:t>
      </w:r>
      <w:r>
        <w:rPr>
          <w:lang w:val="uk-UA" w:eastAsia="uk-UA" w:bidi="uk-UA"/>
        </w:rPr>
        <w:tab/>
        <w:t xml:space="preserve">- режим доступу: </w:t>
      </w:r>
      <w:hyperlink r:id="rId24" w:history="1">
        <w:r>
          <w:rPr>
            <w:rStyle w:val="a3"/>
          </w:rPr>
          <w:t>http</w:t>
        </w:r>
        <w:r w:rsidRPr="007857D2">
          <w:rPr>
            <w:rStyle w:val="a3"/>
            <w:lang w:val="ru-RU"/>
          </w:rPr>
          <w:t>://</w:t>
        </w:r>
        <w:r>
          <w:rPr>
            <w:rStyle w:val="a3"/>
          </w:rPr>
          <w:t>www</w:t>
        </w:r>
        <w:r w:rsidRPr="007857D2">
          <w:rPr>
            <w:rStyle w:val="a3"/>
            <w:lang w:val="ru-RU"/>
          </w:rPr>
          <w:t>.</w:t>
        </w:r>
        <w:r>
          <w:rPr>
            <w:rStyle w:val="a3"/>
          </w:rPr>
          <w:t>ukrstat</w:t>
        </w:r>
        <w:r w:rsidRPr="007857D2">
          <w:rPr>
            <w:rStyle w:val="a3"/>
            <w:lang w:val="ru-RU"/>
          </w:rPr>
          <w:t>.</w:t>
        </w:r>
        <w:r>
          <w:rPr>
            <w:rStyle w:val="a3"/>
          </w:rPr>
          <w:t>gov</w:t>
        </w:r>
        <w:r w:rsidRPr="007857D2">
          <w:rPr>
            <w:rStyle w:val="a3"/>
            <w:lang w:val="ru-RU"/>
          </w:rPr>
          <w:t>.</w:t>
        </w:r>
        <w:r>
          <w:rPr>
            <w:rStyle w:val="a3"/>
          </w:rPr>
          <w:t>ua</w:t>
        </w:r>
        <w:r w:rsidRPr="007857D2">
          <w:rPr>
            <w:rStyle w:val="a3"/>
            <w:lang w:val="ru-RU"/>
          </w:rPr>
          <w:t>/</w:t>
        </w:r>
        <w:r>
          <w:rPr>
            <w:rStyle w:val="a3"/>
          </w:rPr>
          <w:t>operativ</w:t>
        </w:r>
        <w:r w:rsidRPr="007857D2">
          <w:rPr>
            <w:rStyle w:val="a3"/>
            <w:lang w:val="ru-RU"/>
          </w:rPr>
          <w:t>/</w:t>
        </w:r>
        <w:r>
          <w:rPr>
            <w:rStyle w:val="a3"/>
          </w:rPr>
          <w:t>operativZ</w:t>
        </w:r>
        <w:r w:rsidRPr="007857D2">
          <w:rPr>
            <w:rStyle w:val="a3"/>
            <w:lang w:val="ru-RU"/>
          </w:rPr>
          <w:t>013/</w:t>
        </w:r>
        <w:r>
          <w:rPr>
            <w:rStyle w:val="a3"/>
          </w:rPr>
          <w:t>fin</w:t>
        </w:r>
        <w:r w:rsidRPr="007857D2">
          <w:rPr>
            <w:rStyle w:val="a3"/>
            <w:lang w:val="ru-RU"/>
          </w:rPr>
          <w:t>/</w:t>
        </w:r>
        <w:r>
          <w:rPr>
            <w:rStyle w:val="a3"/>
          </w:rPr>
          <w:t>kp</w:t>
        </w:r>
        <w:r w:rsidRPr="007857D2">
          <w:rPr>
            <w:rStyle w:val="a3"/>
            <w:lang w:val="ru-RU"/>
          </w:rPr>
          <w:t>_</w:t>
        </w:r>
        <w:r>
          <w:rPr>
            <w:rStyle w:val="a3"/>
          </w:rPr>
          <w:t>ed</w:t>
        </w:r>
        <w:r w:rsidRPr="007857D2">
          <w:rPr>
            <w:rStyle w:val="a3"/>
            <w:lang w:val="ru-RU"/>
          </w:rPr>
          <w:t>/</w:t>
        </w:r>
        <w:r>
          <w:rPr>
            <w:rStyle w:val="a3"/>
          </w:rPr>
          <w:t>kp</w:t>
        </w:r>
        <w:r w:rsidRPr="007857D2">
          <w:rPr>
            <w:rStyle w:val="a3"/>
            <w:lang w:val="ru-RU"/>
          </w:rPr>
          <w:t>_</w:t>
        </w:r>
        <w:r>
          <w:rPr>
            <w:rStyle w:val="a3"/>
          </w:rPr>
          <w:t>ed</w:t>
        </w:r>
        <w:r w:rsidRPr="007857D2">
          <w:rPr>
            <w:rStyle w:val="a3"/>
            <w:lang w:val="ru-RU"/>
          </w:rPr>
          <w:t>_</w:t>
        </w:r>
        <w:r>
          <w:rPr>
            <w:rStyle w:val="a3"/>
          </w:rPr>
          <w:t>u</w:t>
        </w:r>
        <w:r w:rsidRPr="007857D2">
          <w:rPr>
            <w:rStyle w:val="a3"/>
            <w:lang w:val="ru-RU"/>
          </w:rPr>
          <w:t>/</w:t>
        </w:r>
        <w:r>
          <w:rPr>
            <w:rStyle w:val="a3"/>
          </w:rPr>
          <w:t>kp</w:t>
        </w:r>
        <w:r w:rsidRPr="007857D2">
          <w:rPr>
            <w:rStyle w:val="a3"/>
            <w:lang w:val="ru-RU"/>
          </w:rPr>
          <w:t>_</w:t>
        </w:r>
        <w:r>
          <w:rPr>
            <w:rStyle w:val="a3"/>
          </w:rPr>
          <w:t>ed</w:t>
        </w:r>
        <w:r w:rsidRPr="007857D2">
          <w:rPr>
            <w:rStyle w:val="a3"/>
            <w:lang w:val="ru-RU"/>
          </w:rPr>
          <w:t>_</w:t>
        </w:r>
        <w:r>
          <w:rPr>
            <w:rStyle w:val="a3"/>
          </w:rPr>
          <w:t>u</w:t>
        </w:r>
        <w:r w:rsidRPr="007857D2">
          <w:rPr>
            <w:rStyle w:val="a3"/>
            <w:lang w:val="ru-RU"/>
          </w:rPr>
          <w:t>_</w:t>
        </w:r>
        <w:r>
          <w:rPr>
            <w:rStyle w:val="a3"/>
          </w:rPr>
          <w:t>Z</w:t>
        </w:r>
        <w:r w:rsidRPr="007857D2">
          <w:rPr>
            <w:rStyle w:val="a3"/>
            <w:lang w:val="ru-RU"/>
          </w:rPr>
          <w:t>013.</w:t>
        </w:r>
        <w:r>
          <w:rPr>
            <w:rStyle w:val="a3"/>
          </w:rPr>
          <w:t>htm</w:t>
        </w:r>
      </w:hyperlink>
      <w:r w:rsidRPr="007857D2">
        <w:rPr>
          <w:lang w:val="ru-RU"/>
        </w:rPr>
        <w:t>.</w:t>
      </w:r>
    </w:p>
    <w:p w:rsidR="00DB05B1" w:rsidRPr="007857D2" w:rsidRDefault="005F498F">
      <w:pPr>
        <w:pStyle w:val="90"/>
        <w:framePr w:w="10013" w:h="13848" w:hRule="exact" w:wrap="around" w:vAnchor="page" w:hAnchor="page" w:x="961" w:y="1246"/>
        <w:numPr>
          <w:ilvl w:val="0"/>
          <w:numId w:val="7"/>
        </w:numPr>
        <w:shd w:val="clear" w:color="auto" w:fill="auto"/>
        <w:ind w:left="40" w:right="40" w:firstLine="580"/>
        <w:rPr>
          <w:lang w:val="uk-UA"/>
        </w:rPr>
      </w:pPr>
      <w:r>
        <w:rPr>
          <w:lang w:val="uk-UA" w:eastAsia="uk-UA" w:bidi="uk-UA"/>
        </w:rPr>
        <w:t xml:space="preserve"> </w:t>
      </w:r>
      <w:r w:rsidRPr="007857D2">
        <w:rPr>
          <w:lang w:val="uk-UA" w:eastAsia="ru-RU" w:bidi="ru-RU"/>
        </w:rPr>
        <w:t xml:space="preserve">Связь </w:t>
      </w:r>
      <w:r>
        <w:rPr>
          <w:lang w:val="uk-UA" w:eastAsia="uk-UA" w:bidi="uk-UA"/>
        </w:rPr>
        <w:t xml:space="preserve">нового </w:t>
      </w:r>
      <w:r w:rsidRPr="007857D2">
        <w:rPr>
          <w:lang w:val="uk-UA" w:eastAsia="ru-RU" w:bidi="ru-RU"/>
        </w:rPr>
        <w:t xml:space="preserve">поколения </w:t>
      </w:r>
      <w:r>
        <w:rPr>
          <w:lang w:val="uk-UA" w:eastAsia="uk-UA" w:bidi="uk-UA"/>
        </w:rPr>
        <w:t xml:space="preserve">/ </w:t>
      </w:r>
      <w:r>
        <w:t>Forbes</w:t>
      </w:r>
      <w:r w:rsidRPr="007857D2">
        <w:rPr>
          <w:lang w:val="uk-UA"/>
        </w:rPr>
        <w:t xml:space="preserve"> </w:t>
      </w:r>
      <w:r>
        <w:rPr>
          <w:lang w:val="uk-UA" w:eastAsia="uk-UA" w:bidi="uk-UA"/>
        </w:rPr>
        <w:t xml:space="preserve">Україна [Електронний ресурс] - режим доступу: </w:t>
      </w:r>
      <w:hyperlink r:id="rId25" w:history="1">
        <w:r>
          <w:rPr>
            <w:rStyle w:val="a3"/>
          </w:rPr>
          <w:t>http</w:t>
        </w:r>
        <w:r w:rsidRPr="007857D2">
          <w:rPr>
            <w:rStyle w:val="a3"/>
            <w:lang w:val="uk-UA"/>
          </w:rPr>
          <w:t>://</w:t>
        </w:r>
        <w:r>
          <w:rPr>
            <w:rStyle w:val="a3"/>
          </w:rPr>
          <w:t>forbes</w:t>
        </w:r>
      </w:hyperlink>
      <w:r w:rsidRPr="007857D2">
        <w:rPr>
          <w:lang w:val="uk-UA"/>
        </w:rPr>
        <w:t xml:space="preserve">. </w:t>
      </w:r>
      <w:r>
        <w:t>ua</w:t>
      </w:r>
      <w:r w:rsidRPr="007857D2">
        <w:rPr>
          <w:lang w:val="uk-UA"/>
        </w:rPr>
        <w:t>/</w:t>
      </w:r>
      <w:r>
        <w:t>magazine</w:t>
      </w:r>
      <w:r w:rsidRPr="007857D2">
        <w:rPr>
          <w:lang w:val="uk-UA"/>
        </w:rPr>
        <w:t>/</w:t>
      </w:r>
      <w:r>
        <w:t>forbes</w:t>
      </w:r>
      <w:r w:rsidRPr="007857D2">
        <w:rPr>
          <w:lang w:val="uk-UA"/>
        </w:rPr>
        <w:t>/1380616-</w:t>
      </w:r>
      <w:r>
        <w:t>svyaz</w:t>
      </w:r>
      <w:r w:rsidRPr="007857D2">
        <w:rPr>
          <w:lang w:val="uk-UA"/>
        </w:rPr>
        <w:t>-</w:t>
      </w:r>
      <w:r>
        <w:t>novogo</w:t>
      </w:r>
      <w:r w:rsidRPr="007857D2">
        <w:rPr>
          <w:lang w:val="uk-UA"/>
        </w:rPr>
        <w:t>-</w:t>
      </w:r>
      <w:r>
        <w:t>pokoleniya</w:t>
      </w:r>
      <w:r w:rsidRPr="007857D2">
        <w:rPr>
          <w:lang w:val="uk-UA"/>
        </w:rPr>
        <w:t>.</w:t>
      </w:r>
    </w:p>
    <w:p w:rsidR="00DB05B1" w:rsidRPr="007857D2" w:rsidRDefault="005F498F">
      <w:pPr>
        <w:pStyle w:val="90"/>
        <w:framePr w:w="10013" w:h="13848" w:hRule="exact" w:wrap="around" w:vAnchor="page" w:hAnchor="page" w:x="961" w:y="1246"/>
        <w:numPr>
          <w:ilvl w:val="0"/>
          <w:numId w:val="7"/>
        </w:numPr>
        <w:shd w:val="clear" w:color="auto" w:fill="auto"/>
        <w:tabs>
          <w:tab w:val="right" w:pos="1614"/>
          <w:tab w:val="right" w:pos="3021"/>
          <w:tab w:val="center" w:pos="4089"/>
          <w:tab w:val="right" w:pos="10016"/>
        </w:tabs>
        <w:ind w:left="40" w:right="40" w:firstLine="580"/>
        <w:rPr>
          <w:lang w:val="ru-RU"/>
        </w:rPr>
      </w:pPr>
      <w:r>
        <w:rPr>
          <w:lang w:val="uk-UA" w:eastAsia="uk-UA" w:bidi="uk-UA"/>
        </w:rPr>
        <w:t xml:space="preserve"> Кількість найманих працівників на підприємствах за їх розмірами за видами економічної діяльності у </w:t>
      </w:r>
      <w:r>
        <w:t>Z</w:t>
      </w:r>
      <w:r w:rsidRPr="007857D2">
        <w:rPr>
          <w:lang w:val="ru-RU"/>
        </w:rPr>
        <w:t>01</w:t>
      </w:r>
      <w:r>
        <w:t>Z</w:t>
      </w:r>
      <w:r>
        <w:rPr>
          <w:lang w:val="uk-UA" w:eastAsia="uk-UA" w:bidi="uk-UA"/>
        </w:rPr>
        <w:t>р. / Державна служба статистики України [Електронний ресурс]</w:t>
      </w:r>
      <w:r>
        <w:rPr>
          <w:lang w:val="uk-UA" w:eastAsia="uk-UA" w:bidi="uk-UA"/>
        </w:rPr>
        <w:tab/>
        <w:t>-</w:t>
      </w:r>
      <w:r>
        <w:rPr>
          <w:lang w:val="uk-UA" w:eastAsia="uk-UA" w:bidi="uk-UA"/>
        </w:rPr>
        <w:tab/>
        <w:t>режим</w:t>
      </w:r>
      <w:r>
        <w:rPr>
          <w:lang w:val="uk-UA" w:eastAsia="uk-UA" w:bidi="uk-UA"/>
        </w:rPr>
        <w:tab/>
        <w:t>доступу:</w:t>
      </w:r>
      <w:r>
        <w:rPr>
          <w:lang w:val="uk-UA" w:eastAsia="uk-UA" w:bidi="uk-UA"/>
        </w:rPr>
        <w:tab/>
      </w:r>
      <w:hyperlink r:id="rId26" w:history="1">
        <w:r>
          <w:rPr>
            <w:rStyle w:val="a3"/>
          </w:rPr>
          <w:t>http</w:t>
        </w:r>
        <w:r w:rsidRPr="007857D2">
          <w:rPr>
            <w:rStyle w:val="a3"/>
            <w:lang w:val="ru-RU"/>
          </w:rPr>
          <w:t>://</w:t>
        </w:r>
        <w:r>
          <w:rPr>
            <w:rStyle w:val="a3"/>
          </w:rPr>
          <w:t>www</w:t>
        </w:r>
        <w:r w:rsidRPr="007857D2">
          <w:rPr>
            <w:rStyle w:val="a3"/>
            <w:lang w:val="ru-RU"/>
          </w:rPr>
          <w:t>.</w:t>
        </w:r>
        <w:r>
          <w:rPr>
            <w:rStyle w:val="a3"/>
          </w:rPr>
          <w:t>ukr</w:t>
        </w:r>
        <w:r>
          <w:rPr>
            <w:rStyle w:val="a3"/>
          </w:rPr>
          <w:t>stat</w:t>
        </w:r>
        <w:r w:rsidRPr="007857D2">
          <w:rPr>
            <w:rStyle w:val="a3"/>
            <w:lang w:val="ru-RU"/>
          </w:rPr>
          <w:t>.</w:t>
        </w:r>
        <w:r>
          <w:rPr>
            <w:rStyle w:val="a3"/>
          </w:rPr>
          <w:t>gov</w:t>
        </w:r>
        <w:r w:rsidRPr="007857D2">
          <w:rPr>
            <w:rStyle w:val="a3"/>
            <w:lang w:val="ru-RU"/>
          </w:rPr>
          <w:t>.</w:t>
        </w:r>
        <w:r>
          <w:rPr>
            <w:rStyle w:val="a3"/>
          </w:rPr>
          <w:t>ua</w:t>
        </w:r>
        <w:r w:rsidRPr="007857D2">
          <w:rPr>
            <w:rStyle w:val="a3"/>
            <w:lang w:val="ru-RU"/>
          </w:rPr>
          <w:t>/</w:t>
        </w:r>
        <w:r>
          <w:rPr>
            <w:rStyle w:val="a3"/>
          </w:rPr>
          <w:t>operativ</w:t>
        </w:r>
        <w:r w:rsidRPr="007857D2">
          <w:rPr>
            <w:rStyle w:val="a3"/>
            <w:lang w:val="ru-RU"/>
          </w:rPr>
          <w:t>/</w:t>
        </w:r>
        <w:r>
          <w:rPr>
            <w:rStyle w:val="a3"/>
          </w:rPr>
          <w:t>operativZ</w:t>
        </w:r>
        <w:r w:rsidRPr="007857D2">
          <w:rPr>
            <w:rStyle w:val="a3"/>
            <w:lang w:val="ru-RU"/>
          </w:rPr>
          <w:t>013/</w:t>
        </w:r>
      </w:hyperlink>
    </w:p>
    <w:p w:rsidR="00DB05B1" w:rsidRDefault="005F498F">
      <w:pPr>
        <w:pStyle w:val="90"/>
        <w:framePr w:w="10013" w:h="13848" w:hRule="exact" w:wrap="around" w:vAnchor="page" w:hAnchor="page" w:x="961" w:y="1246"/>
        <w:shd w:val="clear" w:color="auto" w:fill="auto"/>
        <w:ind w:left="40"/>
        <w:jc w:val="left"/>
      </w:pPr>
      <w:r>
        <w:t>fin/kp_ ed/kp_ ed_ u/knp_ed_u_Z01Z.htm</w:t>
      </w:r>
    </w:p>
    <w:p w:rsidR="00DB05B1" w:rsidRPr="007857D2" w:rsidRDefault="005F498F">
      <w:pPr>
        <w:pStyle w:val="90"/>
        <w:framePr w:w="10013" w:h="13848" w:hRule="exact" w:wrap="around" w:vAnchor="page" w:hAnchor="page" w:x="961" w:y="1246"/>
        <w:numPr>
          <w:ilvl w:val="0"/>
          <w:numId w:val="7"/>
        </w:numPr>
        <w:shd w:val="clear" w:color="auto" w:fill="auto"/>
        <w:tabs>
          <w:tab w:val="left" w:pos="7739"/>
        </w:tabs>
        <w:ind w:left="40" w:right="40" w:firstLine="580"/>
        <w:rPr>
          <w:lang w:val="ru-RU"/>
        </w:rPr>
      </w:pPr>
      <w:r>
        <w:t xml:space="preserve"> </w:t>
      </w:r>
      <w:r>
        <w:rPr>
          <w:lang w:val="uk-UA" w:eastAsia="uk-UA" w:bidi="uk-UA"/>
        </w:rPr>
        <w:t xml:space="preserve">Кількість підприємств за їх розмірами за видами економічної діяльності у </w:t>
      </w:r>
      <w:r>
        <w:t>Z</w:t>
      </w:r>
      <w:r w:rsidRPr="007857D2">
        <w:rPr>
          <w:lang w:val="ru-RU"/>
        </w:rPr>
        <w:t>01</w:t>
      </w:r>
      <w:r>
        <w:t>Z</w:t>
      </w:r>
      <w:r>
        <w:rPr>
          <w:lang w:val="uk-UA" w:eastAsia="uk-UA" w:bidi="uk-UA"/>
        </w:rPr>
        <w:t>р. / Державна служба статистики України [Електронний ресурс]</w:t>
      </w:r>
      <w:r>
        <w:rPr>
          <w:lang w:val="uk-UA" w:eastAsia="uk-UA" w:bidi="uk-UA"/>
        </w:rPr>
        <w:tab/>
        <w:t xml:space="preserve">- режим доступу: </w:t>
      </w:r>
      <w:hyperlink r:id="rId27" w:history="1">
        <w:r>
          <w:rPr>
            <w:rStyle w:val="a3"/>
          </w:rPr>
          <w:t>http</w:t>
        </w:r>
        <w:r w:rsidRPr="007857D2">
          <w:rPr>
            <w:rStyle w:val="a3"/>
            <w:lang w:val="ru-RU"/>
          </w:rPr>
          <w:t>://</w:t>
        </w:r>
        <w:r>
          <w:rPr>
            <w:rStyle w:val="a3"/>
          </w:rPr>
          <w:t>www</w:t>
        </w:r>
        <w:r w:rsidRPr="007857D2">
          <w:rPr>
            <w:rStyle w:val="a3"/>
            <w:lang w:val="ru-RU"/>
          </w:rPr>
          <w:t>.</w:t>
        </w:r>
        <w:r>
          <w:rPr>
            <w:rStyle w:val="a3"/>
          </w:rPr>
          <w:t>ukrstat</w:t>
        </w:r>
        <w:r w:rsidRPr="007857D2">
          <w:rPr>
            <w:rStyle w:val="a3"/>
            <w:lang w:val="ru-RU"/>
          </w:rPr>
          <w:t>.</w:t>
        </w:r>
        <w:r>
          <w:rPr>
            <w:rStyle w:val="a3"/>
          </w:rPr>
          <w:t>gov</w:t>
        </w:r>
        <w:r w:rsidRPr="007857D2">
          <w:rPr>
            <w:rStyle w:val="a3"/>
            <w:lang w:val="ru-RU"/>
          </w:rPr>
          <w:t>.</w:t>
        </w:r>
        <w:r>
          <w:rPr>
            <w:rStyle w:val="a3"/>
          </w:rPr>
          <w:t>ua</w:t>
        </w:r>
        <w:r w:rsidRPr="007857D2">
          <w:rPr>
            <w:rStyle w:val="a3"/>
            <w:lang w:val="ru-RU"/>
          </w:rPr>
          <w:t>/</w:t>
        </w:r>
        <w:r>
          <w:rPr>
            <w:rStyle w:val="a3"/>
          </w:rPr>
          <w:t>operativ</w:t>
        </w:r>
        <w:r w:rsidRPr="007857D2">
          <w:rPr>
            <w:rStyle w:val="a3"/>
            <w:lang w:val="ru-RU"/>
          </w:rPr>
          <w:t>/</w:t>
        </w:r>
        <w:r>
          <w:rPr>
            <w:rStyle w:val="a3"/>
          </w:rPr>
          <w:t>operativZ</w:t>
        </w:r>
        <w:r w:rsidRPr="007857D2">
          <w:rPr>
            <w:rStyle w:val="a3"/>
            <w:lang w:val="ru-RU"/>
          </w:rPr>
          <w:t>013/</w:t>
        </w:r>
        <w:r>
          <w:rPr>
            <w:rStyle w:val="a3"/>
          </w:rPr>
          <w:t>fin</w:t>
        </w:r>
        <w:r w:rsidRPr="007857D2">
          <w:rPr>
            <w:rStyle w:val="a3"/>
            <w:lang w:val="ru-RU"/>
          </w:rPr>
          <w:t>/</w:t>
        </w:r>
        <w:r>
          <w:rPr>
            <w:rStyle w:val="a3"/>
          </w:rPr>
          <w:t>kp</w:t>
        </w:r>
        <w:r w:rsidRPr="007857D2">
          <w:rPr>
            <w:rStyle w:val="a3"/>
            <w:lang w:val="ru-RU"/>
          </w:rPr>
          <w:t>_</w:t>
        </w:r>
        <w:r>
          <w:rPr>
            <w:rStyle w:val="a3"/>
          </w:rPr>
          <w:t>ed</w:t>
        </w:r>
        <w:r w:rsidRPr="007857D2">
          <w:rPr>
            <w:rStyle w:val="a3"/>
            <w:lang w:val="ru-RU"/>
          </w:rPr>
          <w:t>/</w:t>
        </w:r>
        <w:r>
          <w:rPr>
            <w:rStyle w:val="a3"/>
          </w:rPr>
          <w:t>kp</w:t>
        </w:r>
        <w:r w:rsidRPr="007857D2">
          <w:rPr>
            <w:rStyle w:val="a3"/>
            <w:lang w:val="ru-RU"/>
          </w:rPr>
          <w:t>_</w:t>
        </w:r>
        <w:r>
          <w:rPr>
            <w:rStyle w:val="a3"/>
          </w:rPr>
          <w:t>ed</w:t>
        </w:r>
        <w:r w:rsidRPr="007857D2">
          <w:rPr>
            <w:rStyle w:val="a3"/>
            <w:lang w:val="ru-RU"/>
          </w:rPr>
          <w:t>_</w:t>
        </w:r>
        <w:r>
          <w:rPr>
            <w:rStyle w:val="a3"/>
          </w:rPr>
          <w:t>u</w:t>
        </w:r>
        <w:r w:rsidRPr="007857D2">
          <w:rPr>
            <w:rStyle w:val="a3"/>
            <w:lang w:val="ru-RU"/>
          </w:rPr>
          <w:t>/</w:t>
        </w:r>
        <w:r>
          <w:rPr>
            <w:rStyle w:val="a3"/>
          </w:rPr>
          <w:t>kp</w:t>
        </w:r>
        <w:r w:rsidRPr="007857D2">
          <w:rPr>
            <w:rStyle w:val="a3"/>
            <w:lang w:val="ru-RU"/>
          </w:rPr>
          <w:t>_</w:t>
        </w:r>
        <w:r>
          <w:rPr>
            <w:rStyle w:val="a3"/>
          </w:rPr>
          <w:t>ed</w:t>
        </w:r>
        <w:r w:rsidRPr="007857D2">
          <w:rPr>
            <w:rStyle w:val="a3"/>
            <w:lang w:val="ru-RU"/>
          </w:rPr>
          <w:t>_</w:t>
        </w:r>
        <w:r>
          <w:rPr>
            <w:rStyle w:val="a3"/>
          </w:rPr>
          <w:t>u</w:t>
        </w:r>
        <w:r w:rsidRPr="007857D2">
          <w:rPr>
            <w:rStyle w:val="a3"/>
            <w:lang w:val="ru-RU"/>
          </w:rPr>
          <w:t>_</w:t>
        </w:r>
        <w:r>
          <w:rPr>
            <w:rStyle w:val="a3"/>
          </w:rPr>
          <w:t>Z</w:t>
        </w:r>
        <w:r w:rsidRPr="007857D2">
          <w:rPr>
            <w:rStyle w:val="a3"/>
            <w:lang w:val="ru-RU"/>
          </w:rPr>
          <w:t>01</w:t>
        </w:r>
        <w:r>
          <w:rPr>
            <w:rStyle w:val="a3"/>
          </w:rPr>
          <w:t>Z</w:t>
        </w:r>
        <w:r w:rsidRPr="007857D2">
          <w:rPr>
            <w:rStyle w:val="a3"/>
            <w:lang w:val="ru-RU"/>
          </w:rPr>
          <w:t>.</w:t>
        </w:r>
        <w:r>
          <w:rPr>
            <w:rStyle w:val="a3"/>
          </w:rPr>
          <w:t>htm</w:t>
        </w:r>
      </w:hyperlink>
      <w:r w:rsidRPr="007857D2">
        <w:rPr>
          <w:lang w:val="ru-RU"/>
        </w:rPr>
        <w:t>.</w:t>
      </w:r>
    </w:p>
    <w:p w:rsidR="00DB05B1" w:rsidRPr="007857D2" w:rsidRDefault="005F498F">
      <w:pPr>
        <w:pStyle w:val="90"/>
        <w:framePr w:w="10013" w:h="13848" w:hRule="exact" w:wrap="around" w:vAnchor="page" w:hAnchor="page" w:x="961" w:y="1246"/>
        <w:numPr>
          <w:ilvl w:val="0"/>
          <w:numId w:val="7"/>
        </w:numPr>
        <w:shd w:val="clear" w:color="auto" w:fill="auto"/>
        <w:ind w:left="40" w:right="40" w:firstLine="580"/>
        <w:rPr>
          <w:lang w:val="ru-RU"/>
        </w:rPr>
      </w:pPr>
      <w:r>
        <w:rPr>
          <w:lang w:val="uk-UA" w:eastAsia="uk-UA" w:bidi="uk-UA"/>
        </w:rPr>
        <w:t xml:space="preserve"> Чистий прибуток (збиток) підприємств за видами економічної діяльності у </w:t>
      </w:r>
      <w:r>
        <w:t>Z</w:t>
      </w:r>
      <w:r w:rsidRPr="007857D2">
        <w:rPr>
          <w:lang w:val="ru-RU"/>
        </w:rPr>
        <w:t>01</w:t>
      </w:r>
      <w:r>
        <w:t>Z</w:t>
      </w:r>
      <w:r>
        <w:rPr>
          <w:lang w:val="uk-UA" w:eastAsia="uk-UA" w:bidi="uk-UA"/>
        </w:rPr>
        <w:t>році / Державна служб</w:t>
      </w:r>
      <w:r>
        <w:rPr>
          <w:lang w:val="uk-UA" w:eastAsia="uk-UA" w:bidi="uk-UA"/>
        </w:rPr>
        <w:t xml:space="preserve">а статистики України [Електронний ресурс] - режим доступу: </w:t>
      </w:r>
      <w:hyperlink r:id="rId28" w:history="1">
        <w:r>
          <w:rPr>
            <w:rStyle w:val="a3"/>
          </w:rPr>
          <w:t>http</w:t>
        </w:r>
        <w:r w:rsidRPr="007857D2">
          <w:rPr>
            <w:rStyle w:val="a3"/>
            <w:lang w:val="ru-RU"/>
          </w:rPr>
          <w:t>://</w:t>
        </w:r>
        <w:r>
          <w:rPr>
            <w:rStyle w:val="a3"/>
          </w:rPr>
          <w:t>ukrstat</w:t>
        </w:r>
        <w:r w:rsidRPr="007857D2">
          <w:rPr>
            <w:rStyle w:val="a3"/>
            <w:lang w:val="ru-RU"/>
          </w:rPr>
          <w:t>.</w:t>
        </w:r>
        <w:r>
          <w:rPr>
            <w:rStyle w:val="a3"/>
          </w:rPr>
          <w:t>org</w:t>
        </w:r>
        <w:r w:rsidRPr="007857D2">
          <w:rPr>
            <w:rStyle w:val="a3"/>
            <w:lang w:val="ru-RU"/>
          </w:rPr>
          <w:t>/</w:t>
        </w:r>
        <w:r>
          <w:rPr>
            <w:rStyle w:val="a3"/>
          </w:rPr>
          <w:t>uk</w:t>
        </w:r>
        <w:r w:rsidRPr="007857D2">
          <w:rPr>
            <w:rStyle w:val="a3"/>
            <w:lang w:val="ru-RU"/>
          </w:rPr>
          <w:t>/</w:t>
        </w:r>
        <w:r>
          <w:rPr>
            <w:rStyle w:val="a3"/>
          </w:rPr>
          <w:t>operativ</w:t>
        </w:r>
        <w:r w:rsidRPr="007857D2">
          <w:rPr>
            <w:rStyle w:val="a3"/>
            <w:lang w:val="ru-RU"/>
          </w:rPr>
          <w:t>/</w:t>
        </w:r>
        <w:r>
          <w:rPr>
            <w:rStyle w:val="a3"/>
          </w:rPr>
          <w:t>operativZ</w:t>
        </w:r>
        <w:r w:rsidRPr="007857D2">
          <w:rPr>
            <w:rStyle w:val="a3"/>
            <w:lang w:val="ru-RU"/>
          </w:rPr>
          <w:t>01</w:t>
        </w:r>
        <w:r>
          <w:rPr>
            <w:rStyle w:val="a3"/>
          </w:rPr>
          <w:t>Z</w:t>
        </w:r>
        <w:r w:rsidRPr="007857D2">
          <w:rPr>
            <w:rStyle w:val="a3"/>
            <w:lang w:val="ru-RU"/>
          </w:rPr>
          <w:t>/</w:t>
        </w:r>
        <w:r>
          <w:rPr>
            <w:rStyle w:val="a3"/>
          </w:rPr>
          <w:t>fin</w:t>
        </w:r>
        <w:r w:rsidRPr="007857D2">
          <w:rPr>
            <w:rStyle w:val="a3"/>
            <w:lang w:val="ru-RU"/>
          </w:rPr>
          <w:t>/</w:t>
        </w:r>
        <w:r>
          <w:rPr>
            <w:rStyle w:val="a3"/>
          </w:rPr>
          <w:t>chpr</w:t>
        </w:r>
        <w:r w:rsidRPr="007857D2">
          <w:rPr>
            <w:rStyle w:val="a3"/>
            <w:lang w:val="ru-RU"/>
          </w:rPr>
          <w:t>/</w:t>
        </w:r>
        <w:r>
          <w:rPr>
            <w:rStyle w:val="a3"/>
          </w:rPr>
          <w:t>chpr</w:t>
        </w:r>
        <w:r w:rsidRPr="007857D2">
          <w:rPr>
            <w:rStyle w:val="a3"/>
            <w:lang w:val="ru-RU"/>
          </w:rPr>
          <w:t>_</w:t>
        </w:r>
        <w:r>
          <w:rPr>
            <w:rStyle w:val="a3"/>
          </w:rPr>
          <w:t>ed</w:t>
        </w:r>
        <w:r w:rsidRPr="007857D2">
          <w:rPr>
            <w:rStyle w:val="a3"/>
            <w:lang w:val="ru-RU"/>
          </w:rPr>
          <w:t>/</w:t>
        </w:r>
        <w:r>
          <w:rPr>
            <w:rStyle w:val="a3"/>
          </w:rPr>
          <w:t>chpr</w:t>
        </w:r>
        <w:r w:rsidRPr="007857D2">
          <w:rPr>
            <w:rStyle w:val="a3"/>
            <w:lang w:val="ru-RU"/>
          </w:rPr>
          <w:t>_</w:t>
        </w:r>
        <w:r>
          <w:rPr>
            <w:rStyle w:val="a3"/>
          </w:rPr>
          <w:t>ed</w:t>
        </w:r>
        <w:r w:rsidRPr="007857D2">
          <w:rPr>
            <w:rStyle w:val="a3"/>
            <w:lang w:val="ru-RU"/>
          </w:rPr>
          <w:t>_</w:t>
        </w:r>
        <w:r>
          <w:rPr>
            <w:rStyle w:val="a3"/>
          </w:rPr>
          <w:t>u</w:t>
        </w:r>
        <w:r w:rsidRPr="007857D2">
          <w:rPr>
            <w:rStyle w:val="a3"/>
            <w:lang w:val="ru-RU"/>
          </w:rPr>
          <w:t>/</w:t>
        </w:r>
        <w:r>
          <w:rPr>
            <w:rStyle w:val="a3"/>
          </w:rPr>
          <w:t>chpr</w:t>
        </w:r>
        <w:r w:rsidRPr="007857D2">
          <w:rPr>
            <w:rStyle w:val="a3"/>
            <w:lang w:val="ru-RU"/>
          </w:rPr>
          <w:t>_</w:t>
        </w:r>
        <w:r>
          <w:rPr>
            <w:rStyle w:val="a3"/>
          </w:rPr>
          <w:t>ed</w:t>
        </w:r>
        <w:r w:rsidRPr="007857D2">
          <w:rPr>
            <w:rStyle w:val="a3"/>
            <w:lang w:val="ru-RU"/>
          </w:rPr>
          <w:t>_041</w:t>
        </w:r>
        <w:r>
          <w:rPr>
            <w:rStyle w:val="a3"/>
          </w:rPr>
          <w:t>Z</w:t>
        </w:r>
        <w:r w:rsidRPr="007857D2">
          <w:rPr>
            <w:rStyle w:val="a3"/>
            <w:lang w:val="ru-RU"/>
          </w:rPr>
          <w:t>_</w:t>
        </w:r>
        <w:r>
          <w:rPr>
            <w:rStyle w:val="a3"/>
          </w:rPr>
          <w:t>u</w:t>
        </w:r>
        <w:r w:rsidRPr="007857D2">
          <w:rPr>
            <w:rStyle w:val="a3"/>
            <w:lang w:val="ru-RU"/>
          </w:rPr>
          <w:t>.</w:t>
        </w:r>
        <w:r>
          <w:rPr>
            <w:rStyle w:val="a3"/>
          </w:rPr>
          <w:t>htm</w:t>
        </w:r>
      </w:hyperlink>
      <w:r w:rsidRPr="007857D2">
        <w:rPr>
          <w:lang w:val="ru-RU"/>
        </w:rPr>
        <w:t>.</w:t>
      </w:r>
    </w:p>
    <w:p w:rsidR="00DB05B1" w:rsidRPr="007857D2" w:rsidRDefault="005F498F">
      <w:pPr>
        <w:pStyle w:val="90"/>
        <w:framePr w:w="10013" w:h="13848" w:hRule="exact" w:wrap="around" w:vAnchor="page" w:hAnchor="page" w:x="961" w:y="1246"/>
        <w:numPr>
          <w:ilvl w:val="0"/>
          <w:numId w:val="7"/>
        </w:numPr>
        <w:shd w:val="clear" w:color="auto" w:fill="auto"/>
        <w:ind w:left="40" w:right="40" w:firstLine="580"/>
        <w:rPr>
          <w:lang w:val="ru-RU"/>
        </w:rPr>
      </w:pPr>
      <w:r>
        <w:rPr>
          <w:lang w:val="uk-UA" w:eastAsia="uk-UA" w:bidi="uk-UA"/>
        </w:rPr>
        <w:t xml:space="preserve"> Ч</w:t>
      </w:r>
      <w:r>
        <w:rPr>
          <w:lang w:val="uk-UA" w:eastAsia="uk-UA" w:bidi="uk-UA"/>
        </w:rPr>
        <w:t xml:space="preserve">истий прибуток (збиток) підприємств за видами економічної діяльності у </w:t>
      </w:r>
      <w:r>
        <w:t>Z</w:t>
      </w:r>
      <w:r w:rsidRPr="007857D2">
        <w:rPr>
          <w:lang w:val="ru-RU"/>
        </w:rPr>
        <w:t>013</w:t>
      </w:r>
      <w:r>
        <w:rPr>
          <w:lang w:val="uk-UA" w:eastAsia="uk-UA" w:bidi="uk-UA"/>
        </w:rPr>
        <w:t xml:space="preserve">році / Державна служба статистики України [Електронний ресурс] - режим доступу: </w:t>
      </w:r>
      <w:hyperlink r:id="rId29" w:history="1">
        <w:r>
          <w:rPr>
            <w:rStyle w:val="a3"/>
          </w:rPr>
          <w:t>http</w:t>
        </w:r>
        <w:r w:rsidRPr="007857D2">
          <w:rPr>
            <w:rStyle w:val="a3"/>
            <w:lang w:val="ru-RU"/>
          </w:rPr>
          <w:t>://</w:t>
        </w:r>
        <w:r>
          <w:rPr>
            <w:rStyle w:val="a3"/>
          </w:rPr>
          <w:t>ukrstat</w:t>
        </w:r>
        <w:r w:rsidRPr="007857D2">
          <w:rPr>
            <w:rStyle w:val="a3"/>
            <w:lang w:val="ru-RU"/>
          </w:rPr>
          <w:t>.</w:t>
        </w:r>
        <w:r>
          <w:rPr>
            <w:rStyle w:val="a3"/>
          </w:rPr>
          <w:t>org</w:t>
        </w:r>
        <w:r w:rsidRPr="007857D2">
          <w:rPr>
            <w:rStyle w:val="a3"/>
            <w:lang w:val="ru-RU"/>
          </w:rPr>
          <w:t>/</w:t>
        </w:r>
        <w:r>
          <w:rPr>
            <w:rStyle w:val="a3"/>
          </w:rPr>
          <w:t>uk</w:t>
        </w:r>
        <w:r w:rsidRPr="007857D2">
          <w:rPr>
            <w:rStyle w:val="a3"/>
            <w:lang w:val="ru-RU"/>
          </w:rPr>
          <w:t>/</w:t>
        </w:r>
        <w:r>
          <w:rPr>
            <w:rStyle w:val="a3"/>
          </w:rPr>
          <w:t>operativ</w:t>
        </w:r>
        <w:r w:rsidRPr="007857D2">
          <w:rPr>
            <w:rStyle w:val="a3"/>
            <w:lang w:val="ru-RU"/>
          </w:rPr>
          <w:t>/</w:t>
        </w:r>
        <w:r>
          <w:rPr>
            <w:rStyle w:val="a3"/>
          </w:rPr>
          <w:t>operativZ</w:t>
        </w:r>
        <w:r w:rsidRPr="007857D2">
          <w:rPr>
            <w:rStyle w:val="a3"/>
            <w:lang w:val="ru-RU"/>
          </w:rPr>
          <w:t>013/</w:t>
        </w:r>
        <w:r>
          <w:rPr>
            <w:rStyle w:val="a3"/>
          </w:rPr>
          <w:t>fin</w:t>
        </w:r>
        <w:r w:rsidRPr="007857D2">
          <w:rPr>
            <w:rStyle w:val="a3"/>
            <w:lang w:val="ru-RU"/>
          </w:rPr>
          <w:t>/</w:t>
        </w:r>
        <w:r>
          <w:rPr>
            <w:rStyle w:val="a3"/>
          </w:rPr>
          <w:t>chpr</w:t>
        </w:r>
        <w:r w:rsidRPr="007857D2">
          <w:rPr>
            <w:rStyle w:val="a3"/>
            <w:lang w:val="ru-RU"/>
          </w:rPr>
          <w:t>/</w:t>
        </w:r>
        <w:r>
          <w:rPr>
            <w:rStyle w:val="a3"/>
          </w:rPr>
          <w:t>chpr</w:t>
        </w:r>
        <w:r w:rsidRPr="007857D2">
          <w:rPr>
            <w:rStyle w:val="a3"/>
            <w:lang w:val="ru-RU"/>
          </w:rPr>
          <w:t>_</w:t>
        </w:r>
        <w:r>
          <w:rPr>
            <w:rStyle w:val="a3"/>
          </w:rPr>
          <w:t>ed</w:t>
        </w:r>
        <w:r w:rsidRPr="007857D2">
          <w:rPr>
            <w:rStyle w:val="a3"/>
            <w:lang w:val="ru-RU"/>
          </w:rPr>
          <w:t>/</w:t>
        </w:r>
        <w:r>
          <w:rPr>
            <w:rStyle w:val="a3"/>
          </w:rPr>
          <w:t>chpr</w:t>
        </w:r>
        <w:r w:rsidRPr="007857D2">
          <w:rPr>
            <w:rStyle w:val="a3"/>
            <w:lang w:val="ru-RU"/>
          </w:rPr>
          <w:t>_</w:t>
        </w:r>
        <w:r>
          <w:rPr>
            <w:rStyle w:val="a3"/>
          </w:rPr>
          <w:t>ed</w:t>
        </w:r>
        <w:r w:rsidRPr="007857D2">
          <w:rPr>
            <w:rStyle w:val="a3"/>
            <w:lang w:val="ru-RU"/>
          </w:rPr>
          <w:t>_</w:t>
        </w:r>
        <w:r>
          <w:rPr>
            <w:rStyle w:val="a3"/>
          </w:rPr>
          <w:t>u</w:t>
        </w:r>
        <w:r w:rsidRPr="007857D2">
          <w:rPr>
            <w:rStyle w:val="a3"/>
            <w:lang w:val="ru-RU"/>
          </w:rPr>
          <w:t>/</w:t>
        </w:r>
        <w:r>
          <w:rPr>
            <w:rStyle w:val="a3"/>
          </w:rPr>
          <w:t>chpr</w:t>
        </w:r>
        <w:r w:rsidRPr="007857D2">
          <w:rPr>
            <w:rStyle w:val="a3"/>
            <w:lang w:val="ru-RU"/>
          </w:rPr>
          <w:t>_</w:t>
        </w:r>
        <w:r>
          <w:rPr>
            <w:rStyle w:val="a3"/>
          </w:rPr>
          <w:t>ed</w:t>
        </w:r>
        <w:r w:rsidRPr="007857D2">
          <w:rPr>
            <w:rStyle w:val="a3"/>
            <w:lang w:val="ru-RU"/>
          </w:rPr>
          <w:t>_0413_</w:t>
        </w:r>
        <w:r>
          <w:rPr>
            <w:rStyle w:val="a3"/>
          </w:rPr>
          <w:t>u</w:t>
        </w:r>
        <w:r w:rsidRPr="007857D2">
          <w:rPr>
            <w:rStyle w:val="a3"/>
            <w:lang w:val="ru-RU"/>
          </w:rPr>
          <w:t>.</w:t>
        </w:r>
        <w:r>
          <w:rPr>
            <w:rStyle w:val="a3"/>
          </w:rPr>
          <w:t>htm</w:t>
        </w:r>
      </w:hyperlink>
      <w:r w:rsidRPr="007857D2">
        <w:rPr>
          <w:lang w:val="ru-RU"/>
        </w:rPr>
        <w:t>.</w:t>
      </w:r>
    </w:p>
    <w:p w:rsidR="00DB05B1" w:rsidRPr="007857D2" w:rsidRDefault="005F498F">
      <w:pPr>
        <w:pStyle w:val="90"/>
        <w:framePr w:w="10013" w:h="13848" w:hRule="exact" w:wrap="around" w:vAnchor="page" w:hAnchor="page" w:x="961" w:y="1246"/>
        <w:shd w:val="clear" w:color="auto" w:fill="auto"/>
        <w:tabs>
          <w:tab w:val="left" w:pos="1811"/>
          <w:tab w:val="left" w:pos="3126"/>
          <w:tab w:val="center" w:pos="4089"/>
          <w:tab w:val="center" w:pos="5363"/>
          <w:tab w:val="right" w:pos="10016"/>
        </w:tabs>
        <w:ind w:left="40" w:right="40" w:firstLine="580"/>
        <w:rPr>
          <w:lang w:val="ru-RU"/>
        </w:rPr>
      </w:pPr>
      <w:r>
        <w:t>Z</w:t>
      </w:r>
      <w:r w:rsidRPr="007857D2">
        <w:rPr>
          <w:lang w:val="ru-RU"/>
        </w:rPr>
        <w:t xml:space="preserve">0. </w:t>
      </w:r>
      <w:r>
        <w:rPr>
          <w:lang w:val="uk-UA" w:eastAsia="uk-UA" w:bidi="uk-UA"/>
        </w:rPr>
        <w:t xml:space="preserve">Рейтинг ТОП-500 компаній Центральної та Східної Європи, </w:t>
      </w:r>
      <w:r>
        <w:t>Z</w:t>
      </w:r>
      <w:r w:rsidRPr="007857D2">
        <w:rPr>
          <w:lang w:val="ru-RU"/>
        </w:rPr>
        <w:t xml:space="preserve">014: </w:t>
      </w:r>
      <w:r>
        <w:rPr>
          <w:lang w:val="uk-UA" w:eastAsia="uk-UA" w:bidi="uk-UA"/>
        </w:rPr>
        <w:t>прес-реліз /</w:t>
      </w:r>
      <w:r>
        <w:t>Deloitte</w:t>
      </w:r>
      <w:r w:rsidRPr="007857D2">
        <w:rPr>
          <w:lang w:val="ru-RU"/>
        </w:rPr>
        <w:t xml:space="preserve"> </w:t>
      </w:r>
      <w:r>
        <w:rPr>
          <w:lang w:val="uk-UA" w:eastAsia="uk-UA" w:bidi="uk-UA"/>
        </w:rPr>
        <w:t>[Електронний</w:t>
      </w:r>
      <w:r>
        <w:rPr>
          <w:lang w:val="uk-UA" w:eastAsia="uk-UA" w:bidi="uk-UA"/>
        </w:rPr>
        <w:tab/>
        <w:t>ресурс].</w:t>
      </w:r>
      <w:r>
        <w:rPr>
          <w:lang w:val="uk-UA" w:eastAsia="uk-UA" w:bidi="uk-UA"/>
        </w:rPr>
        <w:tab/>
        <w:t>-</w:t>
      </w:r>
      <w:r>
        <w:rPr>
          <w:lang w:val="uk-UA" w:eastAsia="uk-UA" w:bidi="uk-UA"/>
        </w:rPr>
        <w:tab/>
        <w:t>режим</w:t>
      </w:r>
      <w:r>
        <w:rPr>
          <w:lang w:val="uk-UA" w:eastAsia="uk-UA" w:bidi="uk-UA"/>
        </w:rPr>
        <w:tab/>
        <w:t>доступу:</w:t>
      </w:r>
      <w:r>
        <w:rPr>
          <w:lang w:val="uk-UA" w:eastAsia="uk-UA" w:bidi="uk-UA"/>
        </w:rPr>
        <w:tab/>
      </w:r>
      <w:hyperlink r:id="rId30" w:history="1">
        <w:r>
          <w:rPr>
            <w:rStyle w:val="a3"/>
          </w:rPr>
          <w:t>http</w:t>
        </w:r>
        <w:r w:rsidRPr="007857D2">
          <w:rPr>
            <w:rStyle w:val="a3"/>
            <w:lang w:val="ru-RU"/>
          </w:rPr>
          <w:t>://</w:t>
        </w:r>
        <w:r>
          <w:rPr>
            <w:rStyle w:val="a3"/>
          </w:rPr>
          <w:t>www</w:t>
        </w:r>
        <w:r w:rsidRPr="007857D2">
          <w:rPr>
            <w:rStyle w:val="a3"/>
            <w:lang w:val="ru-RU"/>
          </w:rPr>
          <w:t>.</w:t>
        </w:r>
        <w:r>
          <w:rPr>
            <w:rStyle w:val="a3"/>
          </w:rPr>
          <w:t>deloitte</w:t>
        </w:r>
        <w:r w:rsidRPr="007857D2">
          <w:rPr>
            <w:rStyle w:val="a3"/>
            <w:lang w:val="ru-RU"/>
          </w:rPr>
          <w:t>.</w:t>
        </w:r>
        <w:r>
          <w:rPr>
            <w:rStyle w:val="a3"/>
          </w:rPr>
          <w:t>com</w:t>
        </w:r>
        <w:r w:rsidRPr="007857D2">
          <w:rPr>
            <w:rStyle w:val="a3"/>
            <w:lang w:val="ru-RU"/>
          </w:rPr>
          <w:t>/</w:t>
        </w:r>
        <w:r>
          <w:rPr>
            <w:rStyle w:val="a3"/>
          </w:rPr>
          <w:t>assets</w:t>
        </w:r>
        <w:r w:rsidRPr="007857D2">
          <w:rPr>
            <w:rStyle w:val="a3"/>
            <w:lang w:val="ru-RU"/>
          </w:rPr>
          <w:t>/</w:t>
        </w:r>
        <w:r>
          <w:rPr>
            <w:rStyle w:val="a3"/>
          </w:rPr>
          <w:t>Dcom</w:t>
        </w:r>
        <w:r w:rsidRPr="007857D2">
          <w:rPr>
            <w:rStyle w:val="a3"/>
            <w:lang w:val="ru-RU"/>
          </w:rPr>
          <w:t>-</w:t>
        </w:r>
      </w:hyperlink>
    </w:p>
    <w:p w:rsidR="00DB05B1" w:rsidRDefault="005F498F">
      <w:pPr>
        <w:pStyle w:val="90"/>
        <w:framePr w:w="10013" w:h="13848" w:hRule="exact" w:wrap="around" w:vAnchor="page" w:hAnchor="page" w:x="961" w:y="1246"/>
        <w:shd w:val="clear" w:color="auto" w:fill="auto"/>
        <w:ind w:left="40"/>
        <w:jc w:val="left"/>
      </w:pPr>
      <w:r>
        <w:t>Ukraine/Local%Z0Assets/Documents/CE%Z0Top%Z0500/top500_Z014_ukr.pdf</w:t>
      </w:r>
    </w:p>
    <w:p w:rsidR="00DB05B1" w:rsidRDefault="005F498F">
      <w:pPr>
        <w:pStyle w:val="90"/>
        <w:framePr w:w="10013" w:h="13848" w:hRule="exact" w:wrap="around" w:vAnchor="page" w:hAnchor="page" w:x="961" w:y="1246"/>
        <w:shd w:val="clear" w:color="auto" w:fill="auto"/>
        <w:ind w:left="40" w:right="40" w:firstLine="580"/>
      </w:pPr>
      <w:r>
        <w:t xml:space="preserve">Z1. ZOO </w:t>
      </w:r>
      <w:r>
        <w:rPr>
          <w:lang w:val="uk-UA" w:eastAsia="uk-UA" w:bidi="uk-UA"/>
        </w:rPr>
        <w:t xml:space="preserve">найбільших компаній: які компанії відіграють найважливішу роль в економіці України / </w:t>
      </w:r>
      <w:r>
        <w:t xml:space="preserve">Forbes </w:t>
      </w:r>
      <w:r>
        <w:rPr>
          <w:lang w:val="uk-UA" w:eastAsia="uk-UA" w:bidi="uk-UA"/>
        </w:rPr>
        <w:t xml:space="preserve">Україна [Електронний ресурс] - режим доступу: </w:t>
      </w:r>
      <w:hyperlink r:id="rId31" w:history="1">
        <w:r>
          <w:rPr>
            <w:rStyle w:val="a3"/>
          </w:rPr>
          <w:t>http://forbes.ua/ua/ratings/Z</w:t>
        </w:r>
      </w:hyperlink>
    </w:p>
    <w:p w:rsidR="00DB05B1" w:rsidRDefault="005F498F">
      <w:pPr>
        <w:pStyle w:val="90"/>
        <w:framePr w:w="10013" w:h="13848" w:hRule="exact" w:wrap="around" w:vAnchor="page" w:hAnchor="page" w:x="961" w:y="1246"/>
        <w:shd w:val="clear" w:color="auto" w:fill="auto"/>
        <w:ind w:left="40" w:right="40" w:firstLine="580"/>
      </w:pPr>
      <w:r>
        <w:t xml:space="preserve">ZZ. </w:t>
      </w:r>
      <w:r>
        <w:rPr>
          <w:lang w:val="uk-UA" w:eastAsia="uk-UA" w:bidi="uk-UA"/>
        </w:rPr>
        <w:t xml:space="preserve">От </w:t>
      </w:r>
      <w:r>
        <w:rPr>
          <w:lang w:val="ru-RU" w:eastAsia="ru-RU" w:bidi="ru-RU"/>
        </w:rPr>
        <w:t>чего</w:t>
      </w:r>
      <w:r w:rsidRPr="007857D2">
        <w:rPr>
          <w:lang w:eastAsia="ru-RU" w:bidi="ru-RU"/>
        </w:rPr>
        <w:t xml:space="preserve"> </w:t>
      </w:r>
      <w:r>
        <w:rPr>
          <w:lang w:val="ru-RU" w:eastAsia="ru-RU" w:bidi="ru-RU"/>
        </w:rPr>
        <w:t>должен</w:t>
      </w:r>
      <w:r w:rsidRPr="007857D2">
        <w:rPr>
          <w:lang w:eastAsia="ru-RU" w:bidi="ru-RU"/>
        </w:rPr>
        <w:t xml:space="preserve"> </w:t>
      </w:r>
      <w:r>
        <w:rPr>
          <w:lang w:val="ru-RU" w:eastAsia="ru-RU" w:bidi="ru-RU"/>
        </w:rPr>
        <w:t>отказаться</w:t>
      </w:r>
      <w:r w:rsidRPr="007857D2">
        <w:rPr>
          <w:lang w:eastAsia="ru-RU" w:bidi="ru-RU"/>
        </w:rPr>
        <w:t xml:space="preserve"> </w:t>
      </w:r>
      <w:r>
        <w:rPr>
          <w:lang w:val="ru-RU" w:eastAsia="ru-RU" w:bidi="ru-RU"/>
        </w:rPr>
        <w:t>и</w:t>
      </w:r>
      <w:r w:rsidRPr="007857D2">
        <w:rPr>
          <w:lang w:eastAsia="ru-RU" w:bidi="ru-RU"/>
        </w:rPr>
        <w:t xml:space="preserve"> </w:t>
      </w:r>
      <w:r>
        <w:rPr>
          <w:lang w:val="ru-RU" w:eastAsia="ru-RU" w:bidi="ru-RU"/>
        </w:rPr>
        <w:t>в</w:t>
      </w:r>
      <w:r w:rsidRPr="007857D2">
        <w:rPr>
          <w:lang w:eastAsia="ru-RU" w:bidi="ru-RU"/>
        </w:rPr>
        <w:t xml:space="preserve"> </w:t>
      </w:r>
      <w:r>
        <w:rPr>
          <w:lang w:val="ru-RU" w:eastAsia="ru-RU" w:bidi="ru-RU"/>
        </w:rPr>
        <w:t>каком</w:t>
      </w:r>
      <w:r w:rsidRPr="007857D2">
        <w:rPr>
          <w:lang w:eastAsia="ru-RU" w:bidi="ru-RU"/>
        </w:rPr>
        <w:t xml:space="preserve"> </w:t>
      </w:r>
      <w:r>
        <w:rPr>
          <w:lang w:val="ru-RU" w:eastAsia="ru-RU" w:bidi="ru-RU"/>
        </w:rPr>
        <w:t>направлении</w:t>
      </w:r>
      <w:r w:rsidRPr="007857D2">
        <w:rPr>
          <w:lang w:eastAsia="ru-RU" w:bidi="ru-RU"/>
        </w:rPr>
        <w:t xml:space="preserve"> </w:t>
      </w:r>
      <w:r>
        <w:rPr>
          <w:lang w:val="ru-RU" w:eastAsia="ru-RU" w:bidi="ru-RU"/>
        </w:rPr>
        <w:t>двигаться</w:t>
      </w:r>
      <w:r w:rsidRPr="007857D2">
        <w:rPr>
          <w:lang w:eastAsia="ru-RU" w:bidi="ru-RU"/>
        </w:rPr>
        <w:t xml:space="preserve"> </w:t>
      </w:r>
      <w:r>
        <w:rPr>
          <w:lang w:val="ru-RU" w:eastAsia="ru-RU" w:bidi="ru-RU"/>
        </w:rPr>
        <w:t>телеком</w:t>
      </w:r>
      <w:r w:rsidRPr="007857D2">
        <w:rPr>
          <w:lang w:eastAsia="ru-RU" w:bidi="ru-RU"/>
        </w:rPr>
        <w:t>-</w:t>
      </w:r>
      <w:r>
        <w:rPr>
          <w:lang w:val="ru-RU" w:eastAsia="ru-RU" w:bidi="ru-RU"/>
        </w:rPr>
        <w:t>рынок</w:t>
      </w:r>
      <w:r w:rsidRPr="007857D2">
        <w:rPr>
          <w:lang w:eastAsia="ru-RU" w:bidi="ru-RU"/>
        </w:rPr>
        <w:t xml:space="preserve"> /</w:t>
      </w:r>
      <w:r>
        <w:t xml:space="preserve">Forbes </w:t>
      </w:r>
      <w:r>
        <w:rPr>
          <w:lang w:val="uk-UA" w:eastAsia="uk-UA" w:bidi="uk-UA"/>
        </w:rPr>
        <w:t xml:space="preserve">Україна [Електронний </w:t>
      </w:r>
      <w:r>
        <w:rPr>
          <w:lang w:val="ru-RU" w:eastAsia="ru-RU" w:bidi="ru-RU"/>
        </w:rPr>
        <w:t>ресурс</w:t>
      </w:r>
      <w:r w:rsidRPr="007857D2">
        <w:rPr>
          <w:lang w:eastAsia="ru-RU" w:bidi="ru-RU"/>
        </w:rPr>
        <w:t xml:space="preserve">] - </w:t>
      </w:r>
      <w:r>
        <w:rPr>
          <w:lang w:val="ru-RU" w:eastAsia="ru-RU" w:bidi="ru-RU"/>
        </w:rPr>
        <w:t>режим</w:t>
      </w:r>
      <w:r w:rsidRPr="007857D2">
        <w:rPr>
          <w:lang w:eastAsia="ru-RU" w:bidi="ru-RU"/>
        </w:rPr>
        <w:t xml:space="preserve"> </w:t>
      </w:r>
      <w:r>
        <w:rPr>
          <w:lang w:val="ru-RU" w:eastAsia="ru-RU" w:bidi="ru-RU"/>
        </w:rPr>
        <w:t>доступу</w:t>
      </w:r>
      <w:r w:rsidRPr="007857D2">
        <w:rPr>
          <w:lang w:eastAsia="ru-RU" w:bidi="ru-RU"/>
        </w:rPr>
        <w:t xml:space="preserve">: </w:t>
      </w:r>
      <w:hyperlink r:id="rId32" w:history="1">
        <w:r>
          <w:rPr>
            <w:rStyle w:val="a3"/>
          </w:rPr>
          <w:t>http://forbes.ua/business/1385758-ot-chego-</w:t>
        </w:r>
      </w:hyperlink>
      <w:r>
        <w:t xml:space="preserve"> dolzhen-otkazatsya-i-v-kakom-napravlenii-dvigatsya-telekom-rynok.</w:t>
      </w:r>
    </w:p>
    <w:p w:rsidR="00DB05B1" w:rsidRDefault="005F498F">
      <w:pPr>
        <w:pStyle w:val="a7"/>
        <w:framePr w:wrap="around" w:vAnchor="page" w:hAnchor="page" w:x="989" w:y="15723"/>
        <w:shd w:val="clear" w:color="auto" w:fill="auto"/>
        <w:spacing w:line="170" w:lineRule="exact"/>
        <w:ind w:left="20"/>
      </w:pPr>
      <w:r w:rsidRPr="007857D2">
        <w:rPr>
          <w:lang w:val="en-US" w:eastAsia="ru-RU" w:bidi="ru-RU"/>
        </w:rPr>
        <w:t>172</w:t>
      </w:r>
    </w:p>
    <w:p w:rsidR="00DB05B1" w:rsidRDefault="00DB05B1">
      <w:pPr>
        <w:rPr>
          <w:sz w:val="2"/>
          <w:szCs w:val="2"/>
        </w:rPr>
        <w:sectPr w:rsidR="00DB05B1">
          <w:pgSz w:w="11909" w:h="16838"/>
          <w:pgMar w:top="0" w:right="0" w:bottom="0" w:left="0" w:header="0" w:footer="3" w:gutter="0"/>
          <w:cols w:space="720"/>
          <w:noEndnote/>
          <w:docGrid w:linePitch="360"/>
        </w:sectPr>
      </w:pPr>
    </w:p>
    <w:p w:rsidR="00DB05B1" w:rsidRDefault="005F498F">
      <w:pPr>
        <w:pStyle w:val="90"/>
        <w:framePr w:w="9994" w:h="13296" w:hRule="exact" w:wrap="around" w:vAnchor="page" w:hAnchor="page" w:x="970" w:y="1154"/>
        <w:shd w:val="clear" w:color="auto" w:fill="auto"/>
        <w:ind w:left="20" w:right="40" w:firstLine="580"/>
      </w:pPr>
      <w:r>
        <w:lastRenderedPageBreak/>
        <w:t xml:space="preserve">Z3. </w:t>
      </w:r>
      <w:r>
        <w:rPr>
          <w:lang w:val="ru-RU" w:eastAsia="ru-RU" w:bidi="ru-RU"/>
        </w:rPr>
        <w:t>Кулаков</w:t>
      </w:r>
      <w:r w:rsidRPr="007857D2">
        <w:rPr>
          <w:lang w:eastAsia="ru-RU" w:bidi="ru-RU"/>
        </w:rPr>
        <w:t xml:space="preserve"> </w:t>
      </w:r>
      <w:r>
        <w:rPr>
          <w:lang w:val="ru-RU" w:eastAsia="ru-RU" w:bidi="ru-RU"/>
        </w:rPr>
        <w:t>В</w:t>
      </w:r>
      <w:r w:rsidRPr="007857D2">
        <w:rPr>
          <w:lang w:eastAsia="ru-RU" w:bidi="ru-RU"/>
        </w:rPr>
        <w:t>.</w:t>
      </w:r>
      <w:r>
        <w:rPr>
          <w:lang w:val="ru-RU" w:eastAsia="ru-RU" w:bidi="ru-RU"/>
        </w:rPr>
        <w:t>О</w:t>
      </w:r>
      <w:r w:rsidRPr="007857D2">
        <w:rPr>
          <w:lang w:eastAsia="ru-RU" w:bidi="ru-RU"/>
        </w:rPr>
        <w:t xml:space="preserve">. </w:t>
      </w:r>
      <w:r>
        <w:rPr>
          <w:lang w:val="uk-UA" w:eastAsia="uk-UA" w:bidi="uk-UA"/>
        </w:rPr>
        <w:t xml:space="preserve">Основні тенденції розвитку телекомунікаційної </w:t>
      </w:r>
      <w:r>
        <w:rPr>
          <w:lang w:val="uk-UA" w:eastAsia="uk-UA" w:bidi="uk-UA"/>
        </w:rPr>
        <w:t>галузі: проблеми та перспективи /В.</w:t>
      </w:r>
      <w:r>
        <w:rPr>
          <w:lang w:val="ru-RU" w:eastAsia="ru-RU" w:bidi="ru-RU"/>
        </w:rPr>
        <w:t>О</w:t>
      </w:r>
      <w:r w:rsidRPr="007857D2">
        <w:rPr>
          <w:lang w:eastAsia="ru-RU" w:bidi="ru-RU"/>
        </w:rPr>
        <w:t xml:space="preserve">. </w:t>
      </w:r>
      <w:r>
        <w:rPr>
          <w:lang w:val="ru-RU" w:eastAsia="ru-RU" w:bidi="ru-RU"/>
        </w:rPr>
        <w:t>Кулаков</w:t>
      </w:r>
      <w:r w:rsidRPr="007857D2">
        <w:rPr>
          <w:lang w:eastAsia="ru-RU" w:bidi="ru-RU"/>
        </w:rPr>
        <w:t xml:space="preserve">, </w:t>
      </w:r>
      <w:r>
        <w:rPr>
          <w:lang w:val="uk-UA" w:eastAsia="uk-UA" w:bidi="uk-UA"/>
        </w:rPr>
        <w:t xml:space="preserve">В.О. Щебельська //Вісник Донецького університету економіки та права. - </w:t>
      </w:r>
      <w:r>
        <w:t xml:space="preserve">Z013. </w:t>
      </w:r>
      <w:r>
        <w:rPr>
          <w:lang w:val="uk-UA" w:eastAsia="uk-UA" w:bidi="uk-UA"/>
        </w:rPr>
        <w:t>- № 1. - С. 14-19.</w:t>
      </w:r>
    </w:p>
    <w:p w:rsidR="00DB05B1" w:rsidRPr="007857D2" w:rsidRDefault="005F498F">
      <w:pPr>
        <w:pStyle w:val="90"/>
        <w:framePr w:w="9994" w:h="13296" w:hRule="exact" w:wrap="around" w:vAnchor="page" w:hAnchor="page" w:x="970" w:y="1154"/>
        <w:shd w:val="clear" w:color="auto" w:fill="auto"/>
        <w:ind w:left="20" w:right="40" w:firstLine="580"/>
        <w:rPr>
          <w:lang w:val="ru-RU"/>
        </w:rPr>
      </w:pPr>
      <w:r>
        <w:t>Z</w:t>
      </w:r>
      <w:r w:rsidRPr="007857D2">
        <w:rPr>
          <w:lang w:val="ru-RU"/>
        </w:rPr>
        <w:t xml:space="preserve">4. </w:t>
      </w:r>
      <w:r>
        <w:rPr>
          <w:lang w:val="uk-UA" w:eastAsia="uk-UA" w:bidi="uk-UA"/>
        </w:rPr>
        <w:t xml:space="preserve">Удар по “російській монополії”: на конкурс по </w:t>
      </w:r>
      <w:r w:rsidRPr="007857D2">
        <w:rPr>
          <w:lang w:val="ru-RU"/>
        </w:rPr>
        <w:t>3</w:t>
      </w:r>
      <w:r>
        <w:t>G</w:t>
      </w:r>
      <w:r w:rsidRPr="007857D2">
        <w:rPr>
          <w:lang w:val="ru-RU"/>
        </w:rPr>
        <w:t xml:space="preserve"> </w:t>
      </w:r>
      <w:r>
        <w:rPr>
          <w:lang w:val="uk-UA" w:eastAsia="uk-UA" w:bidi="uk-UA"/>
        </w:rPr>
        <w:t xml:space="preserve">будуть виставлені 3ліцензії - зі стартовою ціною </w:t>
      </w:r>
      <w:r>
        <w:t>Z</w:t>
      </w:r>
      <w:r>
        <w:rPr>
          <w:lang w:val="uk-UA" w:eastAsia="uk-UA" w:bidi="uk-UA"/>
        </w:rPr>
        <w:t xml:space="preserve">млрд. грн </w:t>
      </w:r>
      <w:r>
        <w:rPr>
          <w:lang w:val="uk-UA" w:eastAsia="uk-UA" w:bidi="uk-UA"/>
        </w:rPr>
        <w:t>//</w:t>
      </w:r>
      <w:hyperlink r:id="rId33" w:history="1">
        <w:r>
          <w:rPr>
            <w:rStyle w:val="a3"/>
          </w:rPr>
          <w:t>http</w:t>
        </w:r>
        <w:r w:rsidRPr="007857D2">
          <w:rPr>
            <w:rStyle w:val="a3"/>
            <w:lang w:val="ru-RU"/>
          </w:rPr>
          <w:t>://</w:t>
        </w:r>
        <w:r>
          <w:rPr>
            <w:rStyle w:val="a3"/>
          </w:rPr>
          <w:t>news</w:t>
        </w:r>
        <w:r w:rsidRPr="007857D2">
          <w:rPr>
            <w:rStyle w:val="a3"/>
            <w:lang w:val="ru-RU"/>
          </w:rPr>
          <w:t>.</w:t>
        </w:r>
        <w:r>
          <w:rPr>
            <w:rStyle w:val="a3"/>
          </w:rPr>
          <w:t>finance</w:t>
        </w:r>
        <w:r w:rsidRPr="007857D2">
          <w:rPr>
            <w:rStyle w:val="a3"/>
            <w:lang w:val="ru-RU"/>
          </w:rPr>
          <w:t>.</w:t>
        </w:r>
        <w:r>
          <w:rPr>
            <w:rStyle w:val="a3"/>
          </w:rPr>
          <w:t>ua</w:t>
        </w:r>
        <w:r w:rsidRPr="007857D2">
          <w:rPr>
            <w:rStyle w:val="a3"/>
            <w:lang w:val="ru-RU"/>
          </w:rPr>
          <w:t>/</w:t>
        </w:r>
        <w:r>
          <w:rPr>
            <w:rStyle w:val="a3"/>
          </w:rPr>
          <w:t>ua</w:t>
        </w:r>
        <w:r w:rsidRPr="007857D2">
          <w:rPr>
            <w:rStyle w:val="a3"/>
            <w:lang w:val="ru-RU"/>
          </w:rPr>
          <w:t>/</w:t>
        </w:r>
        <w:r>
          <w:rPr>
            <w:rStyle w:val="a3"/>
          </w:rPr>
          <w:t>news</w:t>
        </w:r>
        <w:r w:rsidRPr="007857D2">
          <w:rPr>
            <w:rStyle w:val="a3"/>
            <w:lang w:val="ru-RU"/>
          </w:rPr>
          <w:t>/~/333719</w:t>
        </w:r>
      </w:hyperlink>
      <w:r w:rsidRPr="007857D2">
        <w:rPr>
          <w:lang w:val="ru-RU"/>
        </w:rPr>
        <w:t>.</w:t>
      </w:r>
    </w:p>
    <w:p w:rsidR="00DB05B1" w:rsidRPr="007857D2" w:rsidRDefault="005F498F">
      <w:pPr>
        <w:pStyle w:val="90"/>
        <w:framePr w:w="9994" w:h="13296" w:hRule="exact" w:wrap="around" w:vAnchor="page" w:hAnchor="page" w:x="970" w:y="1154"/>
        <w:shd w:val="clear" w:color="auto" w:fill="auto"/>
        <w:spacing w:after="240"/>
        <w:ind w:left="20" w:right="40" w:firstLine="580"/>
        <w:rPr>
          <w:lang w:val="ru-RU"/>
        </w:rPr>
      </w:pPr>
      <w:r>
        <w:t>Z</w:t>
      </w:r>
      <w:r w:rsidRPr="007857D2">
        <w:rPr>
          <w:lang w:val="ru-RU"/>
        </w:rPr>
        <w:t xml:space="preserve">5. </w:t>
      </w:r>
      <w:r>
        <w:rPr>
          <w:lang w:val="uk-UA" w:eastAsia="uk-UA" w:bidi="uk-UA"/>
        </w:rPr>
        <w:t xml:space="preserve">Стан і розвиток зв ’язку в Україні за </w:t>
      </w:r>
      <w:r>
        <w:t>Z</w:t>
      </w:r>
      <w:r w:rsidRPr="007857D2">
        <w:rPr>
          <w:lang w:val="ru-RU"/>
        </w:rPr>
        <w:t>013</w:t>
      </w:r>
      <w:r>
        <w:rPr>
          <w:lang w:val="ru-RU" w:eastAsia="ru-RU" w:bidi="ru-RU"/>
        </w:rPr>
        <w:t xml:space="preserve">р. : </w:t>
      </w:r>
      <w:r>
        <w:rPr>
          <w:lang w:val="uk-UA" w:eastAsia="uk-UA" w:bidi="uk-UA"/>
        </w:rPr>
        <w:t xml:space="preserve">стат.бюлетень (Вих. </w:t>
      </w:r>
      <w:r w:rsidRPr="007857D2">
        <w:rPr>
          <w:lang w:val="ru-RU"/>
        </w:rPr>
        <w:t>№05.</w:t>
      </w:r>
      <w:r>
        <w:t>Z</w:t>
      </w:r>
      <w:r w:rsidRPr="007857D2">
        <w:rPr>
          <w:lang w:val="ru-RU"/>
        </w:rPr>
        <w:t>-10</w:t>
      </w:r>
      <w:r>
        <w:t>Z</w:t>
      </w:r>
      <w:r w:rsidRPr="007857D2">
        <w:rPr>
          <w:lang w:val="ru-RU"/>
        </w:rPr>
        <w:t xml:space="preserve">/100-14 </w:t>
      </w:r>
      <w:r>
        <w:rPr>
          <w:lang w:val="uk-UA" w:eastAsia="uk-UA" w:bidi="uk-UA"/>
        </w:rPr>
        <w:t xml:space="preserve">від </w:t>
      </w:r>
      <w:r>
        <w:t>Z</w:t>
      </w:r>
      <w:r w:rsidRPr="007857D2">
        <w:rPr>
          <w:lang w:val="ru-RU"/>
        </w:rPr>
        <w:t>8.0</w:t>
      </w:r>
      <w:r>
        <w:t>Z</w:t>
      </w:r>
      <w:r w:rsidRPr="007857D2">
        <w:rPr>
          <w:lang w:val="ru-RU"/>
        </w:rPr>
        <w:t>.</w:t>
      </w:r>
      <w:r>
        <w:t>Z</w:t>
      </w:r>
      <w:r w:rsidRPr="007857D2">
        <w:rPr>
          <w:lang w:val="ru-RU"/>
        </w:rPr>
        <w:t>014</w:t>
      </w:r>
      <w:r>
        <w:rPr>
          <w:lang w:val="uk-UA" w:eastAsia="uk-UA" w:bidi="uk-UA"/>
        </w:rPr>
        <w:t>р.) /Державна служба статистики України [Електронний ресу</w:t>
      </w:r>
      <w:r>
        <w:rPr>
          <w:lang w:val="uk-UA" w:eastAsia="uk-UA" w:bidi="uk-UA"/>
        </w:rPr>
        <w:t xml:space="preserve">рс] - К., </w:t>
      </w:r>
      <w:r>
        <w:t>Z</w:t>
      </w:r>
      <w:r w:rsidRPr="007857D2">
        <w:rPr>
          <w:lang w:val="ru-RU"/>
        </w:rPr>
        <w:t xml:space="preserve">014. </w:t>
      </w:r>
      <w:r>
        <w:rPr>
          <w:lang w:val="uk-UA" w:eastAsia="uk-UA" w:bidi="uk-UA"/>
        </w:rPr>
        <w:t xml:space="preserve">- </w:t>
      </w:r>
      <w:r w:rsidRPr="007857D2">
        <w:rPr>
          <w:lang w:val="ru-RU"/>
        </w:rPr>
        <w:t>3</w:t>
      </w:r>
      <w:r>
        <w:t>Z</w:t>
      </w:r>
      <w:r>
        <w:rPr>
          <w:lang w:val="uk-UA" w:eastAsia="uk-UA" w:bidi="uk-UA"/>
        </w:rPr>
        <w:t xml:space="preserve">с. - Режим доступу: </w:t>
      </w:r>
      <w:hyperlink r:id="rId34" w:history="1">
        <w:r>
          <w:rPr>
            <w:rStyle w:val="a3"/>
          </w:rPr>
          <w:t>http</w:t>
        </w:r>
        <w:r w:rsidRPr="007857D2">
          <w:rPr>
            <w:rStyle w:val="a3"/>
            <w:lang w:val="ru-RU"/>
          </w:rPr>
          <w:t>://</w:t>
        </w:r>
        <w:r>
          <w:rPr>
            <w:rStyle w:val="a3"/>
          </w:rPr>
          <w:t>ukrstat</w:t>
        </w:r>
        <w:r w:rsidRPr="007857D2">
          <w:rPr>
            <w:rStyle w:val="a3"/>
            <w:lang w:val="ru-RU"/>
          </w:rPr>
          <w:t>.</w:t>
        </w:r>
        <w:r>
          <w:rPr>
            <w:rStyle w:val="a3"/>
          </w:rPr>
          <w:t>org</w:t>
        </w:r>
        <w:r w:rsidRPr="007857D2">
          <w:rPr>
            <w:rStyle w:val="a3"/>
            <w:lang w:val="ru-RU"/>
          </w:rPr>
          <w:t>/</w:t>
        </w:r>
        <w:r>
          <w:rPr>
            <w:rStyle w:val="a3"/>
          </w:rPr>
          <w:t>uk</w:t>
        </w:r>
        <w:r w:rsidRPr="007857D2">
          <w:rPr>
            <w:rStyle w:val="a3"/>
            <w:lang w:val="ru-RU"/>
          </w:rPr>
          <w:t>/</w:t>
        </w:r>
        <w:r>
          <w:rPr>
            <w:rStyle w:val="a3"/>
          </w:rPr>
          <w:t>druk</w:t>
        </w:r>
        <w:r w:rsidRPr="007857D2">
          <w:rPr>
            <w:rStyle w:val="a3"/>
            <w:lang w:val="ru-RU"/>
          </w:rPr>
          <w:t>/</w:t>
        </w:r>
        <w:r>
          <w:rPr>
            <w:rStyle w:val="a3"/>
          </w:rPr>
          <w:t>publicat</w:t>
        </w:r>
        <w:r w:rsidRPr="007857D2">
          <w:rPr>
            <w:rStyle w:val="a3"/>
            <w:lang w:val="ru-RU"/>
          </w:rPr>
          <w:t>/</w:t>
        </w:r>
        <w:r>
          <w:rPr>
            <w:rStyle w:val="a3"/>
          </w:rPr>
          <w:t>kat</w:t>
        </w:r>
        <w:r w:rsidRPr="007857D2">
          <w:rPr>
            <w:rStyle w:val="a3"/>
            <w:lang w:val="ru-RU"/>
          </w:rPr>
          <w:t>_</w:t>
        </w:r>
        <w:r>
          <w:rPr>
            <w:rStyle w:val="a3"/>
          </w:rPr>
          <w:t>u</w:t>
        </w:r>
        <w:r w:rsidRPr="007857D2">
          <w:rPr>
            <w:rStyle w:val="a3"/>
            <w:lang w:val="ru-RU"/>
          </w:rPr>
          <w:t>/</w:t>
        </w:r>
        <w:r>
          <w:rPr>
            <w:rStyle w:val="a3"/>
          </w:rPr>
          <w:t>Z</w:t>
        </w:r>
        <w:r w:rsidRPr="007857D2">
          <w:rPr>
            <w:rStyle w:val="a3"/>
            <w:lang w:val="ru-RU"/>
          </w:rPr>
          <w:t>014/</w:t>
        </w:r>
        <w:r>
          <w:rPr>
            <w:rStyle w:val="a3"/>
          </w:rPr>
          <w:t>bl</w:t>
        </w:r>
        <w:r w:rsidRPr="007857D2">
          <w:rPr>
            <w:rStyle w:val="a3"/>
            <w:lang w:val="ru-RU"/>
          </w:rPr>
          <w:t>/03/</w:t>
        </w:r>
        <w:r>
          <w:rPr>
            <w:rStyle w:val="a3"/>
          </w:rPr>
          <w:t>bl</w:t>
        </w:r>
        <w:r w:rsidRPr="007857D2">
          <w:rPr>
            <w:rStyle w:val="a3"/>
            <w:lang w:val="ru-RU"/>
          </w:rPr>
          <w:t>_</w:t>
        </w:r>
        <w:r>
          <w:rPr>
            <w:rStyle w:val="a3"/>
          </w:rPr>
          <w:t>zv</w:t>
        </w:r>
        <w:r w:rsidRPr="007857D2">
          <w:rPr>
            <w:rStyle w:val="a3"/>
            <w:lang w:val="ru-RU"/>
          </w:rPr>
          <w:t>_13.</w:t>
        </w:r>
        <w:r>
          <w:rPr>
            <w:rStyle w:val="a3"/>
          </w:rPr>
          <w:t>zip</w:t>
        </w:r>
      </w:hyperlink>
      <w:r w:rsidRPr="007857D2">
        <w:rPr>
          <w:lang w:val="ru-RU"/>
        </w:rPr>
        <w:t>.</w:t>
      </w:r>
    </w:p>
    <w:p w:rsidR="00DB05B1" w:rsidRDefault="005F498F">
      <w:pPr>
        <w:pStyle w:val="101"/>
        <w:framePr w:w="9994" w:h="13296" w:hRule="exact" w:wrap="around" w:vAnchor="page" w:hAnchor="page" w:x="970" w:y="1154"/>
        <w:shd w:val="clear" w:color="auto" w:fill="auto"/>
        <w:spacing w:before="0"/>
        <w:ind w:left="20"/>
      </w:pPr>
      <w:bookmarkStart w:id="3" w:name="bookmark3"/>
      <w:r>
        <w:t>References</w:t>
      </w:r>
      <w:bookmarkEnd w:id="3"/>
    </w:p>
    <w:p w:rsidR="00DB05B1" w:rsidRDefault="005F498F">
      <w:pPr>
        <w:pStyle w:val="90"/>
        <w:framePr w:w="9994" w:h="13296" w:hRule="exact" w:wrap="around" w:vAnchor="page" w:hAnchor="page" w:x="970" w:y="1154"/>
        <w:numPr>
          <w:ilvl w:val="0"/>
          <w:numId w:val="8"/>
        </w:numPr>
        <w:shd w:val="clear" w:color="auto" w:fill="auto"/>
        <w:ind w:left="20" w:right="40" w:firstLine="580"/>
      </w:pPr>
      <w:r>
        <w:rPr>
          <w:lang w:val="uk-UA" w:eastAsia="uk-UA" w:bidi="uk-UA"/>
        </w:rPr>
        <w:t xml:space="preserve"> </w:t>
      </w:r>
      <w:r>
        <w:t xml:space="preserve">Honchar, I.I. (Z006) Account and control of corporate </w:t>
      </w:r>
      <w:r>
        <w:t>securities (on the example of joint- stock corporations of Kiev and Kievan region). Kyiv - Z0 s.</w:t>
      </w:r>
    </w:p>
    <w:p w:rsidR="00DB05B1" w:rsidRDefault="005F498F">
      <w:pPr>
        <w:pStyle w:val="90"/>
        <w:framePr w:w="9994" w:h="13296" w:hRule="exact" w:wrap="around" w:vAnchor="page" w:hAnchor="page" w:x="970" w:y="1154"/>
        <w:shd w:val="clear" w:color="auto" w:fill="auto"/>
        <w:ind w:left="20" w:firstLine="580"/>
      </w:pPr>
      <w:r>
        <w:t>Z. Kashchena, N.B. (ZOOO) Calculation and analysis of the corporative floaters. Kharkiv - 18 s.</w:t>
      </w:r>
    </w:p>
    <w:p w:rsidR="00DB05B1" w:rsidRDefault="005F498F">
      <w:pPr>
        <w:pStyle w:val="90"/>
        <w:framePr w:w="9994" w:h="13296" w:hRule="exact" w:wrap="around" w:vAnchor="page" w:hAnchor="page" w:x="970" w:y="1154"/>
        <w:numPr>
          <w:ilvl w:val="0"/>
          <w:numId w:val="9"/>
        </w:numPr>
        <w:shd w:val="clear" w:color="auto" w:fill="auto"/>
        <w:ind w:left="20" w:right="40" w:firstLine="580"/>
      </w:pPr>
      <w:r>
        <w:t xml:space="preserve"> Kozak V. G. (Z001) The account and analysis of corporate secur</w:t>
      </w:r>
      <w:r>
        <w:t>ities (By the example of joint stock companies of the association "Ukrsortsemovosch"), Kyiv - 19 s.</w:t>
      </w:r>
    </w:p>
    <w:p w:rsidR="00DB05B1" w:rsidRDefault="005F498F">
      <w:pPr>
        <w:pStyle w:val="90"/>
        <w:framePr w:w="9994" w:h="13296" w:hRule="exact" w:wrap="around" w:vAnchor="page" w:hAnchor="page" w:x="970" w:y="1154"/>
        <w:numPr>
          <w:ilvl w:val="0"/>
          <w:numId w:val="9"/>
        </w:numPr>
        <w:shd w:val="clear" w:color="auto" w:fill="auto"/>
        <w:ind w:left="20" w:right="40" w:firstLine="580"/>
      </w:pPr>
      <w:r>
        <w:t xml:space="preserve"> Korinko, M.D., Titarenko, H.B., Pylypenko, O.I. (Z009) Restrukturyzatsiia transnatsionalnykh korporatsii: oblikovo-analitychnyi aspekt [Restructuring of mu</w:t>
      </w:r>
      <w:r>
        <w:t xml:space="preserve">ltinational corporations: accounting and analytical aspects], </w:t>
      </w:r>
      <w:r>
        <w:rPr>
          <w:rStyle w:val="91"/>
          <w:i/>
          <w:iCs/>
        </w:rPr>
        <w:t>Ку.</w:t>
      </w:r>
      <w:r>
        <w:t>iv: Kliaksa Ltd, Z009. - 5Z0 s.</w:t>
      </w:r>
    </w:p>
    <w:p w:rsidR="00DB05B1" w:rsidRDefault="005F498F">
      <w:pPr>
        <w:pStyle w:val="90"/>
        <w:framePr w:w="9994" w:h="13296" w:hRule="exact" w:wrap="around" w:vAnchor="page" w:hAnchor="page" w:x="970" w:y="1154"/>
        <w:numPr>
          <w:ilvl w:val="0"/>
          <w:numId w:val="9"/>
        </w:numPr>
        <w:shd w:val="clear" w:color="auto" w:fill="auto"/>
        <w:ind w:left="20" w:right="40" w:firstLine="580"/>
      </w:pPr>
      <w:r>
        <w:t xml:space="preserve"> Krupka, Ya.D. (Z004) Metodychni pidkhody do otsinky ta analizu investytsiinoi pryvablyvosti pidpryiemstv [Methodological approaches to evaluation and analysis</w:t>
      </w:r>
      <w:r>
        <w:t xml:space="preserve"> of investment attractiveness of enterprises]. Bulletin of the Lviv Academy of Commerce. Series: Economics, 16, 69.</w:t>
      </w:r>
    </w:p>
    <w:p w:rsidR="00DB05B1" w:rsidRDefault="005F498F">
      <w:pPr>
        <w:pStyle w:val="90"/>
        <w:framePr w:w="9994" w:h="13296" w:hRule="exact" w:wrap="around" w:vAnchor="page" w:hAnchor="page" w:x="970" w:y="1154"/>
        <w:numPr>
          <w:ilvl w:val="0"/>
          <w:numId w:val="9"/>
        </w:numPr>
        <w:shd w:val="clear" w:color="auto" w:fill="auto"/>
        <w:ind w:left="20" w:right="40" w:firstLine="580"/>
      </w:pPr>
      <w:r>
        <w:t xml:space="preserve"> Pylypenko, O.I. (Z010) Corporate rights in accounting system: theory, methodology, organization - Zhytomyr - 40 s.</w:t>
      </w:r>
    </w:p>
    <w:p w:rsidR="00DB05B1" w:rsidRDefault="005F498F">
      <w:pPr>
        <w:pStyle w:val="90"/>
        <w:framePr w:w="9994" w:h="13296" w:hRule="exact" w:wrap="around" w:vAnchor="page" w:hAnchor="page" w:x="970" w:y="1154"/>
        <w:numPr>
          <w:ilvl w:val="0"/>
          <w:numId w:val="9"/>
        </w:numPr>
        <w:shd w:val="clear" w:color="auto" w:fill="auto"/>
        <w:tabs>
          <w:tab w:val="left" w:pos="1762"/>
          <w:tab w:val="left" w:pos="3634"/>
          <w:tab w:val="right" w:pos="9918"/>
        </w:tabs>
        <w:ind w:left="20" w:right="40" w:firstLine="580"/>
      </w:pPr>
      <w:r>
        <w:t xml:space="preserve"> Gross value added and g</w:t>
      </w:r>
      <w:r>
        <w:t xml:space="preserve">ross domestic product for Z000-Z01Z </w:t>
      </w:r>
      <w:r>
        <w:rPr>
          <w:lang w:val="uk-UA" w:eastAsia="uk-UA" w:bidi="uk-UA"/>
        </w:rPr>
        <w:t xml:space="preserve">/ </w:t>
      </w:r>
      <w:r>
        <w:t>State statistics service of Ukraine.</w:t>
      </w:r>
      <w:r>
        <w:tab/>
        <w:t>Available</w:t>
      </w:r>
      <w:r>
        <w:tab/>
        <w:t>at:</w:t>
      </w:r>
      <w:r>
        <w:tab/>
      </w:r>
      <w:hyperlink r:id="rId35" w:history="1">
        <w:r>
          <w:rPr>
            <w:rStyle w:val="a3"/>
          </w:rPr>
          <w:t>http://ukrstat.org/uk/operativ/operativZ014/vvp/vvp_</w:t>
        </w:r>
      </w:hyperlink>
    </w:p>
    <w:p w:rsidR="00DB05B1" w:rsidRDefault="005F498F">
      <w:pPr>
        <w:pStyle w:val="90"/>
        <w:framePr w:w="9994" w:h="13296" w:hRule="exact" w:wrap="around" w:vAnchor="page" w:hAnchor="page" w:x="970" w:y="1154"/>
        <w:shd w:val="clear" w:color="auto" w:fill="auto"/>
        <w:ind w:left="20"/>
        <w:jc w:val="left"/>
      </w:pPr>
      <w:r>
        <w:t>rik/vvp_rik_ u/vdv_ vvp_ 08_ u.htm.</w:t>
      </w:r>
    </w:p>
    <w:p w:rsidR="00DB05B1" w:rsidRDefault="005F498F">
      <w:pPr>
        <w:pStyle w:val="90"/>
        <w:framePr w:w="9994" w:h="13296" w:hRule="exact" w:wrap="around" w:vAnchor="page" w:hAnchor="page" w:x="970" w:y="1154"/>
        <w:numPr>
          <w:ilvl w:val="0"/>
          <w:numId w:val="9"/>
        </w:numPr>
        <w:shd w:val="clear" w:color="auto" w:fill="auto"/>
        <w:ind w:left="20" w:right="40" w:firstLine="580"/>
      </w:pPr>
      <w:r>
        <w:t xml:space="preserve"> Gross domestic product for Z013 </w:t>
      </w:r>
      <w:r>
        <w:rPr>
          <w:lang w:val="uk-UA" w:eastAsia="uk-UA" w:bidi="uk-UA"/>
        </w:rPr>
        <w:t xml:space="preserve">/ </w:t>
      </w:r>
      <w:r>
        <w:t xml:space="preserve">State statistics service of Ukraine. Available at: </w:t>
      </w:r>
      <w:hyperlink r:id="rId36" w:history="1">
        <w:r>
          <w:rPr>
            <w:rStyle w:val="a3"/>
          </w:rPr>
          <w:t>http://ukrstat.org/uk/operativ/operativZ013/vvp/vvp_kv/vvp_kv_u/vvpf_kvZ013</w:t>
        </w:r>
        <w:r>
          <w:rPr>
            <w:rStyle w:val="a3"/>
          </w:rPr>
          <w:t>_u_n.htm</w:t>
        </w:r>
      </w:hyperlink>
      <w:r>
        <w:t>.</w:t>
      </w:r>
    </w:p>
    <w:p w:rsidR="00DB05B1" w:rsidRDefault="005F498F">
      <w:pPr>
        <w:pStyle w:val="90"/>
        <w:framePr w:w="9994" w:h="13296" w:hRule="exact" w:wrap="around" w:vAnchor="page" w:hAnchor="page" w:x="970" w:y="1154"/>
        <w:numPr>
          <w:ilvl w:val="0"/>
          <w:numId w:val="9"/>
        </w:numPr>
        <w:shd w:val="clear" w:color="auto" w:fill="auto"/>
        <w:ind w:left="20" w:right="40" w:firstLine="580"/>
      </w:pPr>
      <w:r>
        <w:t xml:space="preserve"> Rozvytok telekomunikatsii ta IT-tekhnolohii nemozhlyvyi bez vyznachennia ta dotrymannia chitkykh pravyl hry na rynku, - zastupnyk ministra Mykola Honchar [The development of telecommunications and information technologies is impossible withou</w:t>
      </w:r>
      <w:r>
        <w:t xml:space="preserve">t definition and compliance with clear rules for the market - Deputy Minister Nikolai Gonchar] </w:t>
      </w:r>
      <w:r>
        <w:rPr>
          <w:lang w:val="uk-UA" w:eastAsia="uk-UA" w:bidi="uk-UA"/>
        </w:rPr>
        <w:t xml:space="preserve">/ </w:t>
      </w:r>
      <w:r>
        <w:t xml:space="preserve">Ministry of Transport and Communications of Ukraine. Available at: </w:t>
      </w:r>
      <w:hyperlink r:id="rId37" w:history="1">
        <w:r>
          <w:rPr>
            <w:rStyle w:val="a3"/>
          </w:rPr>
          <w:t>http://mtu.gov.ua/ru/news/print/15Z47.</w:t>
        </w:r>
        <w:r>
          <w:rPr>
            <w:rStyle w:val="a3"/>
          </w:rPr>
          <w:t>html</w:t>
        </w:r>
      </w:hyperlink>
      <w:r>
        <w:t>.</w:t>
      </w:r>
    </w:p>
    <w:p w:rsidR="00DB05B1" w:rsidRDefault="005F498F">
      <w:pPr>
        <w:pStyle w:val="90"/>
        <w:framePr w:w="9994" w:h="13296" w:hRule="exact" w:wrap="around" w:vAnchor="page" w:hAnchor="page" w:x="970" w:y="1154"/>
        <w:numPr>
          <w:ilvl w:val="0"/>
          <w:numId w:val="9"/>
        </w:numPr>
        <w:shd w:val="clear" w:color="auto" w:fill="auto"/>
        <w:ind w:left="20" w:right="40" w:firstLine="580"/>
      </w:pPr>
      <w:r>
        <w:t xml:space="preserve"> Number of employees in entities by economic activity for Z013 </w:t>
      </w:r>
      <w:r>
        <w:rPr>
          <w:lang w:val="uk-UA" w:eastAsia="uk-UA" w:bidi="uk-UA"/>
        </w:rPr>
        <w:t xml:space="preserve">/ </w:t>
      </w:r>
      <w:r>
        <w:t xml:space="preserve">State statistics service of Ukraine. Available at: </w:t>
      </w:r>
      <w:hyperlink r:id="rId38" w:history="1">
        <w:r>
          <w:rPr>
            <w:rStyle w:val="a3"/>
          </w:rPr>
          <w:t>http://ukrstat.org/uk/operativ/operativZ014/f</w:t>
        </w:r>
        <w:r>
          <w:rPr>
            <w:rStyle w:val="a3"/>
          </w:rPr>
          <w:t>in/osp/knp/knp_u/knp_u_13.htm</w:t>
        </w:r>
      </w:hyperlink>
      <w:r>
        <w:t>.</w:t>
      </w:r>
    </w:p>
    <w:p w:rsidR="00DB05B1" w:rsidRDefault="005F498F">
      <w:pPr>
        <w:pStyle w:val="90"/>
        <w:framePr w:w="9994" w:h="13296" w:hRule="exact" w:wrap="around" w:vAnchor="page" w:hAnchor="page" w:x="970" w:y="1154"/>
        <w:numPr>
          <w:ilvl w:val="0"/>
          <w:numId w:val="8"/>
        </w:numPr>
        <w:shd w:val="clear" w:color="auto" w:fill="auto"/>
        <w:ind w:left="20" w:right="40" w:firstLine="580"/>
      </w:pPr>
      <w:r>
        <w:t xml:space="preserve"> Number of entities by economic activity for Z013 </w:t>
      </w:r>
      <w:r>
        <w:rPr>
          <w:lang w:val="uk-UA" w:eastAsia="uk-UA" w:bidi="uk-UA"/>
        </w:rPr>
        <w:t xml:space="preserve">/ </w:t>
      </w:r>
      <w:r>
        <w:t xml:space="preserve">State statistics service of Ukraine. Available at: </w:t>
      </w:r>
      <w:hyperlink r:id="rId39" w:history="1">
        <w:r>
          <w:rPr>
            <w:rStyle w:val="a3"/>
          </w:rPr>
          <w:t>http://ukrstat.org/uk/operativ/op</w:t>
        </w:r>
        <w:r>
          <w:rPr>
            <w:rStyle w:val="a3"/>
          </w:rPr>
          <w:t>erativZ014/fin/osp/ksg/ksg_u/ksg_u_13.htm</w:t>
        </w:r>
      </w:hyperlink>
      <w:r>
        <w:t>.</w:t>
      </w:r>
    </w:p>
    <w:p w:rsidR="00DB05B1" w:rsidRDefault="005F498F">
      <w:pPr>
        <w:pStyle w:val="90"/>
        <w:framePr w:w="9994" w:h="13296" w:hRule="exact" w:wrap="around" w:vAnchor="page" w:hAnchor="page" w:x="970" w:y="1154"/>
        <w:shd w:val="clear" w:color="auto" w:fill="auto"/>
        <w:tabs>
          <w:tab w:val="center" w:pos="1912"/>
          <w:tab w:val="left" w:pos="3198"/>
          <w:tab w:val="center" w:pos="4964"/>
          <w:tab w:val="center" w:pos="6428"/>
          <w:tab w:val="right" w:pos="8751"/>
          <w:tab w:val="right" w:pos="9918"/>
        </w:tabs>
        <w:ind w:left="20" w:right="40" w:firstLine="580"/>
      </w:pPr>
      <w:r>
        <w:t xml:space="preserve">1Z. Sales of products (goods and services) of business entities by economic activity for Z013 </w:t>
      </w:r>
      <w:r>
        <w:rPr>
          <w:lang w:val="uk-UA" w:eastAsia="uk-UA" w:bidi="uk-UA"/>
        </w:rPr>
        <w:t xml:space="preserve">/ </w:t>
      </w:r>
      <w:r>
        <w:t>State</w:t>
      </w:r>
      <w:r>
        <w:tab/>
        <w:t>statistics</w:t>
      </w:r>
      <w:r>
        <w:tab/>
        <w:t>service</w:t>
      </w:r>
      <w:r>
        <w:tab/>
        <w:t>of</w:t>
      </w:r>
      <w:r>
        <w:tab/>
        <w:t>Ukraine.</w:t>
      </w:r>
      <w:r>
        <w:tab/>
        <w:t>Available</w:t>
      </w:r>
      <w:r>
        <w:tab/>
        <w:t>at:</w:t>
      </w:r>
    </w:p>
    <w:p w:rsidR="00DB05B1" w:rsidRDefault="00DB05B1">
      <w:pPr>
        <w:pStyle w:val="90"/>
        <w:framePr w:w="9994" w:h="13296" w:hRule="exact" w:wrap="around" w:vAnchor="page" w:hAnchor="page" w:x="970" w:y="1154"/>
        <w:shd w:val="clear" w:color="auto" w:fill="auto"/>
        <w:ind w:left="20"/>
        <w:jc w:val="left"/>
      </w:pPr>
      <w:hyperlink r:id="rId40" w:history="1">
        <w:r w:rsidR="005F498F">
          <w:rPr>
            <w:rStyle w:val="a3"/>
          </w:rPr>
          <w:t>http://ukrstat.org/uk/operativ/operativZ014/fin/osp/orps/orps_u/orps_u_13.htm</w:t>
        </w:r>
      </w:hyperlink>
      <w:r w:rsidR="005F498F">
        <w:t>.</w:t>
      </w:r>
    </w:p>
    <w:p w:rsidR="00DB05B1" w:rsidRDefault="005F498F">
      <w:pPr>
        <w:pStyle w:val="90"/>
        <w:framePr w:w="9994" w:h="13296" w:hRule="exact" w:wrap="around" w:vAnchor="page" w:hAnchor="page" w:x="970" w:y="1154"/>
        <w:numPr>
          <w:ilvl w:val="0"/>
          <w:numId w:val="10"/>
        </w:numPr>
        <w:shd w:val="clear" w:color="auto" w:fill="auto"/>
        <w:tabs>
          <w:tab w:val="center" w:pos="1912"/>
          <w:tab w:val="left" w:pos="3198"/>
          <w:tab w:val="center" w:pos="4964"/>
          <w:tab w:val="center" w:pos="6428"/>
          <w:tab w:val="right" w:pos="8751"/>
          <w:tab w:val="right" w:pos="9918"/>
        </w:tabs>
        <w:ind w:left="20" w:right="40" w:firstLine="580"/>
      </w:pPr>
      <w:r>
        <w:t xml:space="preserve"> Number of employees in enterprises according to their size by economic activity for Z013 </w:t>
      </w:r>
      <w:r>
        <w:rPr>
          <w:lang w:val="uk-UA" w:eastAsia="uk-UA" w:bidi="uk-UA"/>
        </w:rPr>
        <w:t xml:space="preserve">/ </w:t>
      </w:r>
      <w:r>
        <w:t>State</w:t>
      </w:r>
      <w:r>
        <w:tab/>
        <w:t>statistics</w:t>
      </w:r>
      <w:r>
        <w:tab/>
        <w:t>service</w:t>
      </w:r>
      <w:r>
        <w:tab/>
        <w:t>of</w:t>
      </w:r>
      <w:r>
        <w:tab/>
        <w:t>Ukraine.</w:t>
      </w:r>
      <w:r>
        <w:tab/>
        <w:t>Available</w:t>
      </w:r>
      <w:r>
        <w:tab/>
        <w:t>at:</w:t>
      </w:r>
    </w:p>
    <w:p w:rsidR="00DB05B1" w:rsidRDefault="00DB05B1">
      <w:pPr>
        <w:pStyle w:val="90"/>
        <w:framePr w:w="9994" w:h="13296" w:hRule="exact" w:wrap="around" w:vAnchor="page" w:hAnchor="page" w:x="970" w:y="1154"/>
        <w:shd w:val="clear" w:color="auto" w:fill="auto"/>
        <w:ind w:left="20"/>
        <w:jc w:val="left"/>
      </w:pPr>
      <w:hyperlink r:id="rId41" w:history="1">
        <w:r w:rsidR="005F498F">
          <w:rPr>
            <w:rStyle w:val="a3"/>
          </w:rPr>
          <w:t>http://www.ukrstat.gov.ua/operativ/operativZ013/fin/kp_ed/kp_ed_u/knp_ed_u_Z013.htm</w:t>
        </w:r>
      </w:hyperlink>
      <w:r w:rsidR="005F498F">
        <w:t>.</w:t>
      </w:r>
    </w:p>
    <w:p w:rsidR="00DB05B1" w:rsidRDefault="005F498F">
      <w:pPr>
        <w:pStyle w:val="90"/>
        <w:framePr w:w="9994" w:h="13296" w:hRule="exact" w:wrap="around" w:vAnchor="page" w:hAnchor="page" w:x="970" w:y="1154"/>
        <w:numPr>
          <w:ilvl w:val="0"/>
          <w:numId w:val="10"/>
        </w:numPr>
        <w:shd w:val="clear" w:color="auto" w:fill="auto"/>
        <w:tabs>
          <w:tab w:val="center" w:pos="1912"/>
          <w:tab w:val="right" w:pos="9918"/>
          <w:tab w:val="right" w:pos="9913"/>
        </w:tabs>
        <w:ind w:left="20" w:right="40" w:firstLine="580"/>
      </w:pPr>
      <w:r>
        <w:t xml:space="preserve"> Number of enterprises by their size by economic activityfor Z013 </w:t>
      </w:r>
      <w:r>
        <w:rPr>
          <w:lang w:val="uk-UA" w:eastAsia="uk-UA" w:bidi="uk-UA"/>
        </w:rPr>
        <w:t xml:space="preserve">/ </w:t>
      </w:r>
      <w:r>
        <w:t>State</w:t>
      </w:r>
      <w:r>
        <w:t xml:space="preserve"> statistics service of Ukraine.</w:t>
      </w:r>
      <w:r>
        <w:tab/>
        <w:t>Available</w:t>
      </w:r>
      <w:r>
        <w:tab/>
        <w:t>at:</w:t>
      </w:r>
      <w:r>
        <w:tab/>
      </w:r>
      <w:hyperlink r:id="rId42" w:history="1">
        <w:r>
          <w:rPr>
            <w:rStyle w:val="a3"/>
          </w:rPr>
          <w:t>http://www.ukrstat.gov.ua/operativ/operativZ013/fin/kp_ed/kp</w:t>
        </w:r>
      </w:hyperlink>
    </w:p>
    <w:p w:rsidR="00DB05B1" w:rsidRDefault="005F498F">
      <w:pPr>
        <w:pStyle w:val="90"/>
        <w:framePr w:w="9994" w:h="13296" w:hRule="exact" w:wrap="around" w:vAnchor="page" w:hAnchor="page" w:x="970" w:y="1154"/>
        <w:shd w:val="clear" w:color="auto" w:fill="auto"/>
        <w:ind w:left="20"/>
        <w:jc w:val="left"/>
      </w:pPr>
      <w:r>
        <w:t>_ed_u/kp_ed_u_Z013.htm</w:t>
      </w:r>
    </w:p>
    <w:p w:rsidR="00DB05B1" w:rsidRDefault="005F498F">
      <w:pPr>
        <w:pStyle w:val="90"/>
        <w:framePr w:w="9994" w:h="13296" w:hRule="exact" w:wrap="around" w:vAnchor="page" w:hAnchor="page" w:x="970" w:y="1154"/>
        <w:numPr>
          <w:ilvl w:val="0"/>
          <w:numId w:val="10"/>
        </w:numPr>
        <w:shd w:val="clear" w:color="auto" w:fill="auto"/>
        <w:tabs>
          <w:tab w:val="center" w:pos="1912"/>
          <w:tab w:val="right" w:pos="3348"/>
          <w:tab w:val="right" w:pos="9918"/>
        </w:tabs>
        <w:ind w:left="20" w:firstLine="580"/>
      </w:pPr>
      <w:r>
        <w:t>Communications</w:t>
      </w:r>
      <w:r>
        <w:tab/>
        <w:t>of</w:t>
      </w:r>
      <w:r>
        <w:tab/>
        <w:t xml:space="preserve">the new generation </w:t>
      </w:r>
      <w:r>
        <w:rPr>
          <w:lang w:val="uk-UA" w:eastAsia="uk-UA" w:bidi="uk-UA"/>
        </w:rPr>
        <w:t xml:space="preserve">/ </w:t>
      </w:r>
      <w:r>
        <w:t>Forbes Ukrai</w:t>
      </w:r>
      <w:r>
        <w:t>ne. Available at:</w:t>
      </w:r>
    </w:p>
    <w:p w:rsidR="00DB05B1" w:rsidRDefault="00DB05B1">
      <w:pPr>
        <w:pStyle w:val="90"/>
        <w:framePr w:w="9994" w:h="13296" w:hRule="exact" w:wrap="around" w:vAnchor="page" w:hAnchor="page" w:x="970" w:y="1154"/>
        <w:shd w:val="clear" w:color="auto" w:fill="auto"/>
        <w:ind w:left="20"/>
        <w:jc w:val="left"/>
      </w:pPr>
      <w:hyperlink r:id="rId43" w:history="1">
        <w:r w:rsidR="005F498F">
          <w:rPr>
            <w:rStyle w:val="a3"/>
          </w:rPr>
          <w:t>http://forbes</w:t>
        </w:r>
      </w:hyperlink>
      <w:r w:rsidR="005F498F">
        <w:t>. ua/magazine/forbes/1380616-svyaz-novogo-pokoleniya</w:t>
      </w:r>
    </w:p>
    <w:p w:rsidR="00DB05B1" w:rsidRDefault="005F498F">
      <w:pPr>
        <w:pStyle w:val="a7"/>
        <w:framePr w:wrap="around" w:vAnchor="page" w:hAnchor="page" w:x="961" w:y="15675"/>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22</w:t>
      </w:r>
    </w:p>
    <w:p w:rsidR="00DB05B1" w:rsidRDefault="005F498F">
      <w:pPr>
        <w:pStyle w:val="a7"/>
        <w:framePr w:wrap="around" w:vAnchor="page" w:hAnchor="page" w:x="10599" w:y="15680"/>
        <w:shd w:val="clear" w:color="auto" w:fill="auto"/>
        <w:spacing w:line="170" w:lineRule="exact"/>
        <w:ind w:left="20"/>
      </w:pPr>
      <w:r>
        <w:rPr>
          <w:lang w:val="en-US" w:eastAsia="en-US" w:bidi="en-US"/>
        </w:rPr>
        <w:t>173</w:t>
      </w:r>
    </w:p>
    <w:p w:rsidR="00DB05B1" w:rsidRDefault="00DB05B1">
      <w:pPr>
        <w:rPr>
          <w:sz w:val="2"/>
          <w:szCs w:val="2"/>
        </w:rPr>
        <w:sectPr w:rsidR="00DB05B1">
          <w:pgSz w:w="11909" w:h="16838"/>
          <w:pgMar w:top="0" w:right="0" w:bottom="0" w:left="0" w:header="0" w:footer="3" w:gutter="0"/>
          <w:cols w:space="720"/>
          <w:noEndnote/>
          <w:docGrid w:linePitch="360"/>
        </w:sectPr>
      </w:pPr>
    </w:p>
    <w:p w:rsidR="00DB05B1" w:rsidRDefault="005F498F">
      <w:pPr>
        <w:pStyle w:val="90"/>
        <w:framePr w:w="9994" w:h="8059" w:hRule="exact" w:wrap="around" w:vAnchor="page" w:hAnchor="page" w:x="970" w:y="1246"/>
        <w:numPr>
          <w:ilvl w:val="0"/>
          <w:numId w:val="10"/>
        </w:numPr>
        <w:shd w:val="clear" w:color="auto" w:fill="auto"/>
        <w:tabs>
          <w:tab w:val="left" w:pos="1401"/>
          <w:tab w:val="right" w:pos="5098"/>
          <w:tab w:val="right" w:pos="5098"/>
          <w:tab w:val="center" w:pos="6428"/>
          <w:tab w:val="left" w:pos="7791"/>
          <w:tab w:val="right" w:pos="9944"/>
        </w:tabs>
        <w:ind w:left="20" w:right="40" w:firstLine="560"/>
      </w:pPr>
      <w:r>
        <w:lastRenderedPageBreak/>
        <w:t xml:space="preserve"> Number of employees in enterprises according to their size by economic activity for 2012 / State</w:t>
      </w:r>
      <w:r>
        <w:tab/>
        <w:t>statistics</w:t>
      </w:r>
      <w:r>
        <w:tab/>
        <w:t>service</w:t>
      </w:r>
      <w:r>
        <w:tab/>
        <w:t>of</w:t>
      </w:r>
      <w:r>
        <w:tab/>
        <w:t>Ukraine.</w:t>
      </w:r>
      <w:r>
        <w:tab/>
        <w:t>Available</w:t>
      </w:r>
      <w:r>
        <w:tab/>
        <w:t>at:</w:t>
      </w:r>
    </w:p>
    <w:p w:rsidR="00DB05B1" w:rsidRDefault="00DB05B1">
      <w:pPr>
        <w:pStyle w:val="90"/>
        <w:framePr w:w="9994" w:h="8059" w:hRule="exact" w:wrap="around" w:vAnchor="page" w:hAnchor="page" w:x="970" w:y="1246"/>
        <w:shd w:val="clear" w:color="auto" w:fill="auto"/>
        <w:ind w:left="20"/>
        <w:jc w:val="left"/>
      </w:pPr>
      <w:hyperlink r:id="rId44" w:history="1">
        <w:r w:rsidR="005F498F">
          <w:rPr>
            <w:rStyle w:val="a3"/>
          </w:rPr>
          <w:t>http://www.ukrstat</w:t>
        </w:r>
        <w:r w:rsidR="005F498F">
          <w:rPr>
            <w:rStyle w:val="a3"/>
          </w:rPr>
          <w:t>.gov.ua/operativ/operativ2013/fin/kp_ed/kp_ed_u/knp_ed_u_2012.htm</w:t>
        </w:r>
      </w:hyperlink>
      <w:r w:rsidR="005F498F">
        <w:t>.</w:t>
      </w:r>
    </w:p>
    <w:p w:rsidR="00DB05B1" w:rsidRDefault="005F498F">
      <w:pPr>
        <w:pStyle w:val="90"/>
        <w:framePr w:w="9994" w:h="8059" w:hRule="exact" w:wrap="around" w:vAnchor="page" w:hAnchor="page" w:x="970" w:y="1246"/>
        <w:numPr>
          <w:ilvl w:val="0"/>
          <w:numId w:val="10"/>
        </w:numPr>
        <w:shd w:val="clear" w:color="auto" w:fill="auto"/>
        <w:tabs>
          <w:tab w:val="left" w:pos="1401"/>
          <w:tab w:val="right" w:pos="9944"/>
        </w:tabs>
        <w:ind w:left="20" w:right="40" w:firstLine="560"/>
      </w:pPr>
      <w:r>
        <w:t xml:space="preserve"> Number of enterprises by their size by economic activityfor 2012 / State statistics service of Ukraine.</w:t>
      </w:r>
      <w:r>
        <w:tab/>
        <w:t>Available at:</w:t>
      </w:r>
      <w:r>
        <w:tab/>
      </w:r>
      <w:hyperlink r:id="rId45" w:history="1">
        <w:r>
          <w:rPr>
            <w:rStyle w:val="a3"/>
          </w:rPr>
          <w:t>http://www.ukrstat.gov.ua/operativ/operativ2013/fin/kp_ed/</w:t>
        </w:r>
      </w:hyperlink>
    </w:p>
    <w:p w:rsidR="00DB05B1" w:rsidRDefault="005F498F">
      <w:pPr>
        <w:pStyle w:val="90"/>
        <w:framePr w:w="9994" w:h="8059" w:hRule="exact" w:wrap="around" w:vAnchor="page" w:hAnchor="page" w:x="970" w:y="1246"/>
        <w:shd w:val="clear" w:color="auto" w:fill="auto"/>
        <w:ind w:left="20"/>
        <w:jc w:val="left"/>
      </w:pPr>
      <w:r>
        <w:t>kp_ ed_ u/kp_ ed_ u_ 2012.h tm</w:t>
      </w:r>
    </w:p>
    <w:p w:rsidR="00DB05B1" w:rsidRDefault="005F498F">
      <w:pPr>
        <w:pStyle w:val="90"/>
        <w:framePr w:w="9994" w:h="8059" w:hRule="exact" w:wrap="around" w:vAnchor="page" w:hAnchor="page" w:x="970" w:y="1246"/>
        <w:numPr>
          <w:ilvl w:val="0"/>
          <w:numId w:val="10"/>
        </w:numPr>
        <w:shd w:val="clear" w:color="auto" w:fill="auto"/>
        <w:tabs>
          <w:tab w:val="left" w:pos="1710"/>
          <w:tab w:val="right" w:pos="3951"/>
          <w:tab w:val="right" w:pos="9944"/>
        </w:tabs>
        <w:ind w:left="20" w:right="40" w:firstLine="560"/>
      </w:pPr>
      <w:r>
        <w:t xml:space="preserve"> Net profit (loss) of enterprises by economic activity for 2012 / State statistics service of Ukraine.</w:t>
      </w:r>
      <w:r>
        <w:tab/>
        <w:t>Available</w:t>
      </w:r>
      <w:r>
        <w:tab/>
        <w:t>at:</w:t>
      </w:r>
      <w:r>
        <w:tab/>
      </w:r>
      <w:hyperlink r:id="rId46" w:history="1">
        <w:r>
          <w:rPr>
            <w:rStyle w:val="a3"/>
          </w:rPr>
          <w:t>http://ukrstat.org/uk/operativ/operativ2012/fin/chpr/</w:t>
        </w:r>
      </w:hyperlink>
    </w:p>
    <w:p w:rsidR="00DB05B1" w:rsidRDefault="005F498F">
      <w:pPr>
        <w:pStyle w:val="90"/>
        <w:framePr w:w="9994" w:h="8059" w:hRule="exact" w:wrap="around" w:vAnchor="page" w:hAnchor="page" w:x="970" w:y="1246"/>
        <w:shd w:val="clear" w:color="auto" w:fill="auto"/>
        <w:ind w:left="20"/>
        <w:jc w:val="left"/>
      </w:pPr>
      <w:r>
        <w:t>chpr_ ed/chpr_ ed_ u/chpr_ ed_ 0412_ u.htm</w:t>
      </w:r>
    </w:p>
    <w:p w:rsidR="00DB05B1" w:rsidRDefault="005F498F">
      <w:pPr>
        <w:pStyle w:val="90"/>
        <w:framePr w:w="9994" w:h="8059" w:hRule="exact" w:wrap="around" w:vAnchor="page" w:hAnchor="page" w:x="970" w:y="1246"/>
        <w:numPr>
          <w:ilvl w:val="0"/>
          <w:numId w:val="10"/>
        </w:numPr>
        <w:shd w:val="clear" w:color="auto" w:fill="auto"/>
        <w:tabs>
          <w:tab w:val="left" w:pos="1710"/>
          <w:tab w:val="right" w:pos="3951"/>
          <w:tab w:val="right" w:pos="9944"/>
        </w:tabs>
        <w:ind w:left="20" w:right="40" w:firstLine="560"/>
      </w:pPr>
      <w:r>
        <w:t xml:space="preserve"> Net profit (loss) of enterprises by economic activity for 2013 / State statistics service of Ukraine.</w:t>
      </w:r>
      <w:r>
        <w:tab/>
        <w:t>Available</w:t>
      </w:r>
      <w:r>
        <w:tab/>
        <w:t>at:</w:t>
      </w:r>
      <w:r>
        <w:tab/>
      </w:r>
      <w:hyperlink r:id="rId47" w:history="1">
        <w:r>
          <w:rPr>
            <w:rStyle w:val="a3"/>
          </w:rPr>
          <w:t>http://ukrstat.org/uk/operativ/operativ2013/fin/chpr/</w:t>
        </w:r>
      </w:hyperlink>
    </w:p>
    <w:p w:rsidR="00DB05B1" w:rsidRDefault="005F498F">
      <w:pPr>
        <w:pStyle w:val="90"/>
        <w:framePr w:w="9994" w:h="8059" w:hRule="exact" w:wrap="around" w:vAnchor="page" w:hAnchor="page" w:x="970" w:y="1246"/>
        <w:shd w:val="clear" w:color="auto" w:fill="auto"/>
        <w:ind w:left="20"/>
        <w:jc w:val="left"/>
      </w:pPr>
      <w:r>
        <w:t>chpr_ ed/chpr_ ed_ u/chpr_ ed_ 0413_ u.htm</w:t>
      </w:r>
    </w:p>
    <w:p w:rsidR="00DB05B1" w:rsidRDefault="005F498F">
      <w:pPr>
        <w:pStyle w:val="90"/>
        <w:framePr w:w="9994" w:h="8059" w:hRule="exact" w:wrap="around" w:vAnchor="page" w:hAnchor="page" w:x="970" w:y="1246"/>
        <w:numPr>
          <w:ilvl w:val="0"/>
          <w:numId w:val="10"/>
        </w:numPr>
        <w:shd w:val="clear" w:color="auto" w:fill="auto"/>
        <w:tabs>
          <w:tab w:val="left" w:pos="1401"/>
        </w:tabs>
        <w:ind w:left="20" w:right="40" w:firstLine="560"/>
      </w:pPr>
      <w:r>
        <w:t xml:space="preserve"> Top 500 companies in Central and Eastern Europe, 2014: Press Release /Deloitte. Available at:</w:t>
      </w:r>
      <w:r>
        <w:tab/>
      </w:r>
      <w:hyperlink r:id="rId48" w:history="1">
        <w:r>
          <w:rPr>
            <w:rStyle w:val="a3"/>
          </w:rPr>
          <w:t>http://www</w:t>
        </w:r>
      </w:hyperlink>
      <w:r>
        <w:t>. deloitte. com/assets/Dcom-Ukraine/Local%20Assets/Documents/CE%20Top %20500/top500_2014_ ukr.pdf</w:t>
      </w:r>
    </w:p>
    <w:p w:rsidR="00DB05B1" w:rsidRDefault="005F498F">
      <w:pPr>
        <w:pStyle w:val="90"/>
        <w:framePr w:w="9994" w:h="8059" w:hRule="exact" w:wrap="around" w:vAnchor="page" w:hAnchor="page" w:x="970" w:y="1246"/>
        <w:numPr>
          <w:ilvl w:val="0"/>
          <w:numId w:val="10"/>
        </w:numPr>
        <w:shd w:val="clear" w:color="auto" w:fill="auto"/>
        <w:ind w:left="20" w:right="40" w:firstLine="560"/>
      </w:pPr>
      <w:r>
        <w:t xml:space="preserve"> 200 naibilshykh kompanii: yaki kompanii vidigraiut naivazhlyvishu rol v ekonomitsi Ukrainy /Forbes Ukraine. Available at: </w:t>
      </w:r>
      <w:hyperlink r:id="rId49" w:history="1">
        <w:r>
          <w:rPr>
            <w:rStyle w:val="a3"/>
          </w:rPr>
          <w:t>http://forbes.ua/ua/ratings/2</w:t>
        </w:r>
      </w:hyperlink>
    </w:p>
    <w:p w:rsidR="00DB05B1" w:rsidRDefault="005F498F">
      <w:pPr>
        <w:pStyle w:val="90"/>
        <w:framePr w:w="9994" w:h="8059" w:hRule="exact" w:wrap="around" w:vAnchor="page" w:hAnchor="page" w:x="970" w:y="1246"/>
        <w:numPr>
          <w:ilvl w:val="0"/>
          <w:numId w:val="10"/>
        </w:numPr>
        <w:shd w:val="clear" w:color="auto" w:fill="auto"/>
        <w:ind w:left="20" w:right="40" w:firstLine="560"/>
      </w:pPr>
      <w:r>
        <w:t xml:space="preserve"> What should refuse, and in what direction to move the telecom market / Forbes Ukraine. Available at: </w:t>
      </w:r>
      <w:hyperlink r:id="rId50" w:history="1">
        <w:r>
          <w:rPr>
            <w:rStyle w:val="a3"/>
          </w:rPr>
          <w:t>http://forbes.ua/business/1385758-ot-chego-dolzhen-otkazatsya-i-v-kakom-napravlenii-</w:t>
        </w:r>
      </w:hyperlink>
      <w:r>
        <w:t xml:space="preserve"> dvigatsya-telekom-rynok</w:t>
      </w:r>
    </w:p>
    <w:p w:rsidR="00DB05B1" w:rsidRDefault="005F498F">
      <w:pPr>
        <w:pStyle w:val="90"/>
        <w:framePr w:w="9994" w:h="8059" w:hRule="exact" w:wrap="around" w:vAnchor="page" w:hAnchor="page" w:x="970" w:y="1246"/>
        <w:numPr>
          <w:ilvl w:val="0"/>
          <w:numId w:val="10"/>
        </w:numPr>
        <w:shd w:val="clear" w:color="auto" w:fill="auto"/>
        <w:ind w:left="20" w:right="40" w:firstLine="560"/>
      </w:pPr>
      <w:r>
        <w:t xml:space="preserve"> Kulakov, V.O., Shchebelska V.O. (2013) Osnovni tendentsii rozvytku telekomunikatsiinoi haluzi: problemy ta perspektyvy [Main trends of</w:t>
      </w:r>
      <w:r>
        <w:t xml:space="preserve"> development the telecommunications industry: problems and prospects]. Bulletin of Donetsk University of Economics and Law, 1, 14-19.</w:t>
      </w:r>
    </w:p>
    <w:p w:rsidR="00DB05B1" w:rsidRDefault="005F498F">
      <w:pPr>
        <w:pStyle w:val="90"/>
        <w:framePr w:w="9994" w:h="8059" w:hRule="exact" w:wrap="around" w:vAnchor="page" w:hAnchor="page" w:x="970" w:y="1246"/>
        <w:numPr>
          <w:ilvl w:val="0"/>
          <w:numId w:val="10"/>
        </w:numPr>
        <w:shd w:val="clear" w:color="auto" w:fill="auto"/>
        <w:ind w:left="20" w:right="40" w:firstLine="560"/>
      </w:pPr>
      <w:r>
        <w:t xml:space="preserve"> Udar po “rossiyskiy monopolii ”: na konkurs po 3G budut vystavleni 3 litsenzii zi startovoiu tsinoiu 2 mlrd.hrn [Hitting </w:t>
      </w:r>
      <w:r>
        <w:t xml:space="preserve">the "Russian monopoly": the competition for 3G will be exhibited 3 licenses with a starting price of 2 billion. UAH]. Available at: </w:t>
      </w:r>
      <w:hyperlink r:id="rId51" w:history="1">
        <w:r>
          <w:rPr>
            <w:rStyle w:val="a3"/>
          </w:rPr>
          <w:t>http://news.finance.ua/ua/news/~7333719</w:t>
        </w:r>
      </w:hyperlink>
    </w:p>
    <w:p w:rsidR="00DB05B1" w:rsidRDefault="005F498F">
      <w:pPr>
        <w:pStyle w:val="90"/>
        <w:framePr w:w="9994" w:h="8059" w:hRule="exact" w:wrap="around" w:vAnchor="page" w:hAnchor="page" w:x="970" w:y="1246"/>
        <w:numPr>
          <w:ilvl w:val="0"/>
          <w:numId w:val="10"/>
        </w:numPr>
        <w:shd w:val="clear" w:color="auto" w:fill="auto"/>
        <w:tabs>
          <w:tab w:val="left" w:pos="3990"/>
          <w:tab w:val="right" w:pos="5511"/>
          <w:tab w:val="right" w:pos="6404"/>
          <w:tab w:val="right" w:pos="6908"/>
          <w:tab w:val="center" w:pos="7508"/>
          <w:tab w:val="right" w:pos="9207"/>
          <w:tab w:val="right" w:pos="9207"/>
          <w:tab w:val="right" w:pos="9944"/>
        </w:tabs>
        <w:ind w:left="20" w:right="40" w:firstLine="560"/>
      </w:pPr>
      <w:r>
        <w:t xml:space="preserve"> Status and development of communication in Ukraine by 2013 (statistical bulletin (2014) / State statistics service of</w:t>
      </w:r>
      <w:r>
        <w:tab/>
        <w:t>Ukraine.</w:t>
      </w:r>
      <w:r>
        <w:tab/>
        <w:t>-</w:t>
      </w:r>
      <w:r>
        <w:tab/>
        <w:t>Kyiv</w:t>
      </w:r>
      <w:r>
        <w:tab/>
        <w:t>-</w:t>
      </w:r>
      <w:r>
        <w:tab/>
        <w:t>32</w:t>
      </w:r>
      <w:r>
        <w:tab/>
        <w:t>s.</w:t>
      </w:r>
      <w:r>
        <w:tab/>
        <w:t>Available</w:t>
      </w:r>
      <w:r>
        <w:tab/>
        <w:t>at:</w:t>
      </w:r>
    </w:p>
    <w:p w:rsidR="00DB05B1" w:rsidRDefault="00DB05B1">
      <w:pPr>
        <w:pStyle w:val="90"/>
        <w:framePr w:w="9994" w:h="8059" w:hRule="exact" w:wrap="around" w:vAnchor="page" w:hAnchor="page" w:x="970" w:y="1246"/>
        <w:shd w:val="clear" w:color="auto" w:fill="auto"/>
        <w:ind w:left="20"/>
        <w:jc w:val="left"/>
      </w:pPr>
      <w:hyperlink r:id="rId52" w:history="1">
        <w:r w:rsidR="005F498F">
          <w:rPr>
            <w:rStyle w:val="a3"/>
          </w:rPr>
          <w:t>http://ukrstat</w:t>
        </w:r>
      </w:hyperlink>
      <w:r w:rsidR="005F498F">
        <w:t>. org/uk/druk/publicat/kat_u/2014/bl/03/bl_zv_ 13.zip.</w:t>
      </w:r>
    </w:p>
    <w:p w:rsidR="00DB05B1" w:rsidRDefault="005F498F">
      <w:pPr>
        <w:pStyle w:val="a7"/>
        <w:framePr w:wrap="around" w:vAnchor="page" w:hAnchor="page" w:x="975" w:y="15723"/>
        <w:shd w:val="clear" w:color="auto" w:fill="auto"/>
        <w:spacing w:line="170" w:lineRule="exact"/>
        <w:ind w:left="20"/>
      </w:pPr>
      <w:r>
        <w:rPr>
          <w:lang w:val="en-US" w:eastAsia="en-US" w:bidi="en-US"/>
        </w:rPr>
        <w:t>1</w:t>
      </w:r>
      <w:r>
        <w:rPr>
          <w:lang w:val="en-US" w:eastAsia="en-US" w:bidi="en-US"/>
        </w:rPr>
        <w:t>74</w:t>
      </w:r>
    </w:p>
    <w:p w:rsidR="00DB05B1" w:rsidRDefault="00DB05B1">
      <w:pPr>
        <w:rPr>
          <w:sz w:val="2"/>
          <w:szCs w:val="2"/>
        </w:rPr>
      </w:pPr>
    </w:p>
    <w:sectPr w:rsidR="00DB05B1" w:rsidSect="00DB05B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98F" w:rsidRDefault="005F498F" w:rsidP="00DB05B1">
      <w:r>
        <w:separator/>
      </w:r>
    </w:p>
  </w:endnote>
  <w:endnote w:type="continuationSeparator" w:id="1">
    <w:p w:rsidR="005F498F" w:rsidRDefault="005F498F" w:rsidP="00DB0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98F" w:rsidRDefault="005F498F"/>
  </w:footnote>
  <w:footnote w:type="continuationSeparator" w:id="1">
    <w:p w:rsidR="005F498F" w:rsidRDefault="005F49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6E9E"/>
    <w:multiLevelType w:val="multilevel"/>
    <w:tmpl w:val="E44CB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87262"/>
    <w:multiLevelType w:val="multilevel"/>
    <w:tmpl w:val="C9823540"/>
    <w:lvl w:ilvl="0">
      <w:start w:val="2"/>
      <w:numFmt w:val="decimal"/>
      <w:lvlText w:val="1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14A59"/>
    <w:multiLevelType w:val="multilevel"/>
    <w:tmpl w:val="E2BC076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B52DA3"/>
    <w:multiLevelType w:val="multilevel"/>
    <w:tmpl w:val="F2428E58"/>
    <w:lvl w:ilvl="0">
      <w:start w:val="13"/>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06617C"/>
    <w:multiLevelType w:val="multilevel"/>
    <w:tmpl w:val="54FCC400"/>
    <w:lvl w:ilvl="0">
      <w:start w:val="1"/>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604680"/>
    <w:multiLevelType w:val="multilevel"/>
    <w:tmpl w:val="C0EA4634"/>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3009FE"/>
    <w:multiLevelType w:val="multilevel"/>
    <w:tmpl w:val="E99E07C6"/>
    <w:lvl w:ilvl="0">
      <w:start w:val="3"/>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F826F5"/>
    <w:multiLevelType w:val="multilevel"/>
    <w:tmpl w:val="72885BEA"/>
    <w:lvl w:ilvl="0">
      <w:start w:val="13"/>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7A060B"/>
    <w:multiLevelType w:val="multilevel"/>
    <w:tmpl w:val="EBB2B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F2560A"/>
    <w:multiLevelType w:val="multilevel"/>
    <w:tmpl w:val="1D14F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9"/>
  </w:num>
  <w:num w:numId="5">
    <w:abstractNumId w:va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B05B1"/>
    <w:rsid w:val="005F498F"/>
    <w:rsid w:val="007857D2"/>
    <w:rsid w:val="00DB05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05B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05B1"/>
    <w:rPr>
      <w:color w:val="0066CC"/>
      <w:u w:val="single"/>
    </w:rPr>
  </w:style>
  <w:style w:type="character" w:customStyle="1" w:styleId="1">
    <w:name w:val="Заголовок №1_"/>
    <w:basedOn w:val="a0"/>
    <w:link w:val="10"/>
    <w:rsid w:val="00DB05B1"/>
    <w:rPr>
      <w:rFonts w:ascii="Times New Roman" w:eastAsia="Times New Roman" w:hAnsi="Times New Roman" w:cs="Times New Roman"/>
      <w:b/>
      <w:bCs/>
      <w:i w:val="0"/>
      <w:iCs w:val="0"/>
      <w:smallCaps w:val="0"/>
      <w:strike w:val="0"/>
      <w:spacing w:val="3"/>
      <w:sz w:val="28"/>
      <w:szCs w:val="28"/>
      <w:u w:val="none"/>
    </w:rPr>
  </w:style>
  <w:style w:type="character" w:customStyle="1" w:styleId="2">
    <w:name w:val="Основний текст (2)_"/>
    <w:basedOn w:val="a0"/>
    <w:link w:val="20"/>
    <w:rsid w:val="00DB05B1"/>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DB05B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DB05B1"/>
    <w:rPr>
      <w:rFonts w:ascii="Times New Roman" w:eastAsia="Times New Roman" w:hAnsi="Times New Roman" w:cs="Times New Roman"/>
      <w:b/>
      <w:bCs/>
      <w:i/>
      <w:iCs/>
      <w:smallCaps w:val="0"/>
      <w:strike w:val="0"/>
      <w:spacing w:val="-2"/>
      <w:sz w:val="18"/>
      <w:szCs w:val="18"/>
      <w:u w:val="none"/>
      <w:lang w:val="ru-RU" w:eastAsia="ru-RU" w:bidi="ru-RU"/>
    </w:rPr>
  </w:style>
  <w:style w:type="character" w:customStyle="1" w:styleId="4">
    <w:name w:val="Основний текст (4)_"/>
    <w:basedOn w:val="a0"/>
    <w:link w:val="40"/>
    <w:rsid w:val="00DB05B1"/>
    <w:rPr>
      <w:rFonts w:ascii="Times New Roman" w:eastAsia="Times New Roman" w:hAnsi="Times New Roman" w:cs="Times New Roman"/>
      <w:b w:val="0"/>
      <w:bCs w:val="0"/>
      <w:i/>
      <w:iCs/>
      <w:smallCaps w:val="0"/>
      <w:strike w:val="0"/>
      <w:spacing w:val="-2"/>
      <w:sz w:val="18"/>
      <w:szCs w:val="18"/>
      <w:u w:val="none"/>
      <w:lang w:val="ru-RU" w:eastAsia="ru-RU" w:bidi="ru-RU"/>
    </w:rPr>
  </w:style>
  <w:style w:type="character" w:customStyle="1" w:styleId="41">
    <w:name w:val="Основний текст (4) + Напівжирний"/>
    <w:basedOn w:val="4"/>
    <w:rsid w:val="00DB05B1"/>
    <w:rPr>
      <w:b/>
      <w:bCs/>
      <w:color w:val="000000"/>
      <w:w w:val="100"/>
      <w:position w:val="0"/>
      <w:lang w:val="uk-UA" w:eastAsia="uk-UA" w:bidi="uk-UA"/>
    </w:rPr>
  </w:style>
  <w:style w:type="character" w:customStyle="1" w:styleId="a6">
    <w:name w:val="Колонтитул_"/>
    <w:basedOn w:val="a0"/>
    <w:link w:val="a7"/>
    <w:rsid w:val="00DB05B1"/>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21">
    <w:name w:val="Заголовок №2_"/>
    <w:basedOn w:val="a0"/>
    <w:link w:val="22"/>
    <w:rsid w:val="00DB05B1"/>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0pt">
    <w:name w:val="Основний текст + Напівжирний;Інтервал 0 pt"/>
    <w:basedOn w:val="a4"/>
    <w:rsid w:val="00DB05B1"/>
    <w:rPr>
      <w:b/>
      <w:bCs/>
      <w:color w:val="000000"/>
      <w:spacing w:val="2"/>
      <w:w w:val="100"/>
      <w:position w:val="0"/>
      <w:lang w:val="uk-UA" w:eastAsia="uk-UA" w:bidi="uk-UA"/>
    </w:rPr>
  </w:style>
  <w:style w:type="character" w:customStyle="1" w:styleId="23">
    <w:name w:val="Підпис до зображення (2)_"/>
    <w:basedOn w:val="a0"/>
    <w:link w:val="24"/>
    <w:rsid w:val="00DB05B1"/>
    <w:rPr>
      <w:rFonts w:ascii="Times New Roman" w:eastAsia="Times New Roman" w:hAnsi="Times New Roman" w:cs="Times New Roman"/>
      <w:b/>
      <w:bCs/>
      <w:i w:val="0"/>
      <w:iCs w:val="0"/>
      <w:smallCaps w:val="0"/>
      <w:strike w:val="0"/>
      <w:spacing w:val="5"/>
      <w:sz w:val="15"/>
      <w:szCs w:val="15"/>
      <w:u w:val="none"/>
    </w:rPr>
  </w:style>
  <w:style w:type="character" w:customStyle="1" w:styleId="25">
    <w:name w:val="Підпис до зображення (2)"/>
    <w:basedOn w:val="23"/>
    <w:rsid w:val="00DB05B1"/>
    <w:rPr>
      <w:color w:val="000000"/>
      <w:w w:val="100"/>
      <w:position w:val="0"/>
      <w:lang w:val="uk-UA" w:eastAsia="uk-UA" w:bidi="uk-UA"/>
    </w:rPr>
  </w:style>
  <w:style w:type="character" w:customStyle="1" w:styleId="5">
    <w:name w:val="Основний текст (5)_"/>
    <w:basedOn w:val="a0"/>
    <w:link w:val="50"/>
    <w:rsid w:val="00DB05B1"/>
    <w:rPr>
      <w:rFonts w:ascii="Times New Roman" w:eastAsia="Times New Roman" w:hAnsi="Times New Roman" w:cs="Times New Roman"/>
      <w:b/>
      <w:bCs/>
      <w:i w:val="0"/>
      <w:iCs w:val="0"/>
      <w:smallCaps w:val="0"/>
      <w:strike w:val="0"/>
      <w:spacing w:val="5"/>
      <w:sz w:val="15"/>
      <w:szCs w:val="15"/>
      <w:u w:val="none"/>
    </w:rPr>
  </w:style>
  <w:style w:type="character" w:customStyle="1" w:styleId="51">
    <w:name w:val="Основний текст (5)"/>
    <w:basedOn w:val="5"/>
    <w:rsid w:val="00DB05B1"/>
    <w:rPr>
      <w:color w:val="000000"/>
      <w:w w:val="100"/>
      <w:position w:val="0"/>
      <w:lang w:val="uk-UA" w:eastAsia="uk-UA" w:bidi="uk-UA"/>
    </w:rPr>
  </w:style>
  <w:style w:type="character" w:customStyle="1" w:styleId="31">
    <w:name w:val="Підпис до зображення (3)_"/>
    <w:basedOn w:val="a0"/>
    <w:link w:val="32"/>
    <w:rsid w:val="00DB05B1"/>
    <w:rPr>
      <w:rFonts w:ascii="Times New Roman" w:eastAsia="Times New Roman" w:hAnsi="Times New Roman" w:cs="Times New Roman"/>
      <w:b/>
      <w:bCs/>
      <w:i w:val="0"/>
      <w:iCs w:val="0"/>
      <w:smallCaps w:val="0"/>
      <w:strike w:val="0"/>
      <w:spacing w:val="2"/>
      <w:sz w:val="21"/>
      <w:szCs w:val="21"/>
      <w:u w:val="none"/>
    </w:rPr>
  </w:style>
  <w:style w:type="character" w:customStyle="1" w:styleId="a8">
    <w:name w:val="Підпис до зображення_"/>
    <w:basedOn w:val="a0"/>
    <w:link w:val="a9"/>
    <w:rsid w:val="00DB05B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2">
    <w:name w:val="Підпис до зображення (4)_"/>
    <w:basedOn w:val="a0"/>
    <w:link w:val="43"/>
    <w:rsid w:val="00DB05B1"/>
    <w:rPr>
      <w:rFonts w:ascii="Times New Roman" w:eastAsia="Times New Roman" w:hAnsi="Times New Roman" w:cs="Times New Roman"/>
      <w:b/>
      <w:bCs/>
      <w:i w:val="0"/>
      <w:iCs w:val="0"/>
      <w:smallCaps w:val="0"/>
      <w:strike w:val="0"/>
      <w:sz w:val="16"/>
      <w:szCs w:val="16"/>
      <w:u w:val="none"/>
    </w:rPr>
  </w:style>
  <w:style w:type="character" w:customStyle="1" w:styleId="6">
    <w:name w:val="Основний текст (6)_"/>
    <w:basedOn w:val="a0"/>
    <w:link w:val="60"/>
    <w:rsid w:val="00DB05B1"/>
    <w:rPr>
      <w:rFonts w:ascii="Times New Roman" w:eastAsia="Times New Roman" w:hAnsi="Times New Roman" w:cs="Times New Roman"/>
      <w:b w:val="0"/>
      <w:bCs w:val="0"/>
      <w:i w:val="0"/>
      <w:iCs w:val="0"/>
      <w:smallCaps w:val="0"/>
      <w:strike w:val="0"/>
      <w:spacing w:val="3"/>
      <w:sz w:val="12"/>
      <w:szCs w:val="12"/>
      <w:u w:val="none"/>
    </w:rPr>
  </w:style>
  <w:style w:type="character" w:customStyle="1" w:styleId="6Consolas55pt-1pt">
    <w:name w:val="Основний текст (6) + Consolas;5;5 pt;Курсив;Інтервал -1 pt"/>
    <w:basedOn w:val="6"/>
    <w:rsid w:val="00DB05B1"/>
    <w:rPr>
      <w:rFonts w:ascii="Consolas" w:eastAsia="Consolas" w:hAnsi="Consolas" w:cs="Consolas"/>
      <w:i/>
      <w:iCs/>
      <w:color w:val="000000"/>
      <w:spacing w:val="-22"/>
      <w:w w:val="100"/>
      <w:position w:val="0"/>
      <w:sz w:val="11"/>
      <w:szCs w:val="11"/>
      <w:lang w:val="uk-UA" w:eastAsia="uk-UA" w:bidi="uk-UA"/>
    </w:rPr>
  </w:style>
  <w:style w:type="character" w:customStyle="1" w:styleId="52">
    <w:name w:val="Підпис до зображення (5)_"/>
    <w:basedOn w:val="a0"/>
    <w:link w:val="53"/>
    <w:rsid w:val="00DB05B1"/>
    <w:rPr>
      <w:rFonts w:ascii="Times New Roman" w:eastAsia="Times New Roman" w:hAnsi="Times New Roman" w:cs="Times New Roman"/>
      <w:b/>
      <w:bCs/>
      <w:i w:val="0"/>
      <w:iCs w:val="0"/>
      <w:smallCaps w:val="0"/>
      <w:strike w:val="0"/>
      <w:spacing w:val="-3"/>
      <w:sz w:val="15"/>
      <w:szCs w:val="15"/>
      <w:u w:val="none"/>
    </w:rPr>
  </w:style>
  <w:style w:type="character" w:customStyle="1" w:styleId="54">
    <w:name w:val="Підпис до зображення (5)"/>
    <w:basedOn w:val="52"/>
    <w:rsid w:val="00DB05B1"/>
    <w:rPr>
      <w:color w:val="000000"/>
      <w:w w:val="100"/>
      <w:position w:val="0"/>
      <w:lang w:val="uk-UA" w:eastAsia="uk-UA" w:bidi="uk-UA"/>
    </w:rPr>
  </w:style>
  <w:style w:type="character" w:customStyle="1" w:styleId="50pt">
    <w:name w:val="Підпис до зображення (5) + Не напівжирний;Інтервал 0 pt"/>
    <w:basedOn w:val="52"/>
    <w:rsid w:val="00DB05B1"/>
    <w:rPr>
      <w:b/>
      <w:bCs/>
      <w:color w:val="000000"/>
      <w:spacing w:val="0"/>
      <w:w w:val="100"/>
      <w:position w:val="0"/>
    </w:rPr>
  </w:style>
  <w:style w:type="character" w:customStyle="1" w:styleId="44">
    <w:name w:val="Підпис до зображення (4)"/>
    <w:basedOn w:val="42"/>
    <w:rsid w:val="00DB05B1"/>
    <w:rPr>
      <w:color w:val="000000"/>
      <w:spacing w:val="0"/>
      <w:w w:val="100"/>
      <w:position w:val="0"/>
      <w:lang w:val="uk-UA" w:eastAsia="uk-UA" w:bidi="uk-UA"/>
    </w:rPr>
  </w:style>
  <w:style w:type="character" w:customStyle="1" w:styleId="45">
    <w:name w:val="Підпис до зображення (4)"/>
    <w:basedOn w:val="42"/>
    <w:rsid w:val="00DB05B1"/>
    <w:rPr>
      <w:color w:val="000000"/>
      <w:spacing w:val="0"/>
      <w:w w:val="100"/>
      <w:position w:val="0"/>
      <w:lang w:val="uk-UA" w:eastAsia="uk-UA" w:bidi="uk-UA"/>
    </w:rPr>
  </w:style>
  <w:style w:type="character" w:customStyle="1" w:styleId="7">
    <w:name w:val="Основний текст (7)_"/>
    <w:basedOn w:val="a0"/>
    <w:link w:val="70"/>
    <w:rsid w:val="00DB05B1"/>
    <w:rPr>
      <w:rFonts w:ascii="Segoe UI" w:eastAsia="Segoe UI" w:hAnsi="Segoe UI" w:cs="Segoe UI"/>
      <w:b/>
      <w:bCs/>
      <w:i w:val="0"/>
      <w:iCs w:val="0"/>
      <w:smallCaps w:val="0"/>
      <w:strike w:val="0"/>
      <w:spacing w:val="-7"/>
      <w:sz w:val="17"/>
      <w:szCs w:val="17"/>
      <w:u w:val="none"/>
    </w:rPr>
  </w:style>
  <w:style w:type="character" w:customStyle="1" w:styleId="aa">
    <w:name w:val="Підпис до таблиці_"/>
    <w:basedOn w:val="a0"/>
    <w:link w:val="ab"/>
    <w:rsid w:val="00DB05B1"/>
    <w:rPr>
      <w:rFonts w:ascii="Times New Roman" w:eastAsia="Times New Roman" w:hAnsi="Times New Roman" w:cs="Times New Roman"/>
      <w:b/>
      <w:bCs/>
      <w:i w:val="0"/>
      <w:iCs w:val="0"/>
      <w:smallCaps w:val="0"/>
      <w:strike w:val="0"/>
      <w:spacing w:val="2"/>
      <w:sz w:val="21"/>
      <w:szCs w:val="21"/>
      <w:u w:val="none"/>
    </w:rPr>
  </w:style>
  <w:style w:type="character" w:customStyle="1" w:styleId="ac">
    <w:name w:val="Основний текст"/>
    <w:basedOn w:val="a4"/>
    <w:rsid w:val="00DB05B1"/>
    <w:rPr>
      <w:color w:val="000000"/>
      <w:w w:val="100"/>
      <w:position w:val="0"/>
      <w:lang w:val="uk-UA" w:eastAsia="uk-UA" w:bidi="uk-UA"/>
    </w:rPr>
  </w:style>
  <w:style w:type="character" w:customStyle="1" w:styleId="26">
    <w:name w:val="Підпис до таблиці (2)_"/>
    <w:basedOn w:val="a0"/>
    <w:link w:val="27"/>
    <w:rsid w:val="00DB05B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
    <w:name w:val="Основний текст (8)_"/>
    <w:basedOn w:val="a0"/>
    <w:link w:val="80"/>
    <w:rsid w:val="00DB05B1"/>
    <w:rPr>
      <w:rFonts w:ascii="Times New Roman" w:eastAsia="Times New Roman" w:hAnsi="Times New Roman" w:cs="Times New Roman"/>
      <w:b/>
      <w:bCs/>
      <w:i/>
      <w:iCs/>
      <w:smallCaps w:val="0"/>
      <w:strike w:val="0"/>
      <w:sz w:val="21"/>
      <w:szCs w:val="21"/>
      <w:u w:val="none"/>
    </w:rPr>
  </w:style>
  <w:style w:type="character" w:customStyle="1" w:styleId="9">
    <w:name w:val="Основний текст (9)_"/>
    <w:basedOn w:val="a0"/>
    <w:link w:val="90"/>
    <w:rsid w:val="00DB05B1"/>
    <w:rPr>
      <w:rFonts w:ascii="Times New Roman" w:eastAsia="Times New Roman" w:hAnsi="Times New Roman" w:cs="Times New Roman"/>
      <w:b w:val="0"/>
      <w:bCs w:val="0"/>
      <w:i/>
      <w:iCs/>
      <w:smallCaps w:val="0"/>
      <w:strike w:val="0"/>
      <w:spacing w:val="-3"/>
      <w:sz w:val="19"/>
      <w:szCs w:val="19"/>
      <w:u w:val="none"/>
      <w:lang w:val="en-US" w:eastAsia="en-US" w:bidi="en-US"/>
    </w:rPr>
  </w:style>
  <w:style w:type="character" w:customStyle="1" w:styleId="94pt0pt">
    <w:name w:val="Основний текст (9) + 4 pt;Не курсив;Інтервал 0 pt"/>
    <w:basedOn w:val="9"/>
    <w:rsid w:val="00DB05B1"/>
    <w:rPr>
      <w:i/>
      <w:iCs/>
      <w:color w:val="000000"/>
      <w:spacing w:val="0"/>
      <w:w w:val="100"/>
      <w:position w:val="0"/>
      <w:sz w:val="8"/>
      <w:szCs w:val="8"/>
      <w:lang w:val="uk-UA" w:eastAsia="uk-UA" w:bidi="uk-UA"/>
    </w:rPr>
  </w:style>
  <w:style w:type="character" w:customStyle="1" w:styleId="100">
    <w:name w:val="Основний текст (10)_"/>
    <w:basedOn w:val="a0"/>
    <w:link w:val="101"/>
    <w:rsid w:val="00DB05B1"/>
    <w:rPr>
      <w:rFonts w:ascii="Times New Roman" w:eastAsia="Times New Roman" w:hAnsi="Times New Roman" w:cs="Times New Roman"/>
      <w:b/>
      <w:bCs/>
      <w:i/>
      <w:iCs/>
      <w:smallCaps w:val="0"/>
      <w:strike w:val="0"/>
      <w:spacing w:val="-5"/>
      <w:sz w:val="22"/>
      <w:szCs w:val="22"/>
      <w:u w:val="none"/>
      <w:lang w:val="en-US" w:eastAsia="en-US" w:bidi="en-US"/>
    </w:rPr>
  </w:style>
  <w:style w:type="character" w:customStyle="1" w:styleId="91">
    <w:name w:val="Основний текст (9) + Малі великі літери"/>
    <w:basedOn w:val="9"/>
    <w:rsid w:val="00DB05B1"/>
    <w:rPr>
      <w:smallCaps/>
      <w:color w:val="000000"/>
      <w:w w:val="100"/>
      <w:position w:val="0"/>
      <w:lang w:val="uk-UA" w:eastAsia="uk-UA" w:bidi="uk-UA"/>
    </w:rPr>
  </w:style>
  <w:style w:type="paragraph" w:customStyle="1" w:styleId="10">
    <w:name w:val="Заголовок №1"/>
    <w:basedOn w:val="a"/>
    <w:link w:val="1"/>
    <w:rsid w:val="00DB05B1"/>
    <w:pPr>
      <w:shd w:val="clear" w:color="auto" w:fill="FFFFFF"/>
      <w:spacing w:after="600" w:line="0" w:lineRule="atLeast"/>
      <w:jc w:val="center"/>
      <w:outlineLvl w:val="0"/>
    </w:pPr>
    <w:rPr>
      <w:rFonts w:ascii="Times New Roman" w:eastAsia="Times New Roman" w:hAnsi="Times New Roman" w:cs="Times New Roman"/>
      <w:b/>
      <w:bCs/>
      <w:spacing w:val="3"/>
      <w:sz w:val="28"/>
      <w:szCs w:val="28"/>
    </w:rPr>
  </w:style>
  <w:style w:type="paragraph" w:customStyle="1" w:styleId="20">
    <w:name w:val="Основний текст (2)"/>
    <w:basedOn w:val="a"/>
    <w:link w:val="2"/>
    <w:rsid w:val="00DB05B1"/>
    <w:pPr>
      <w:shd w:val="clear" w:color="auto" w:fill="FFFFFF"/>
      <w:spacing w:before="600" w:line="274" w:lineRule="exac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DB05B1"/>
    <w:pPr>
      <w:shd w:val="clear" w:color="auto" w:fill="FFFFFF"/>
      <w:spacing w:after="30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DB05B1"/>
    <w:pPr>
      <w:shd w:val="clear" w:color="auto" w:fill="FFFFFF"/>
      <w:spacing w:before="300" w:line="226" w:lineRule="exact"/>
      <w:jc w:val="center"/>
    </w:pPr>
    <w:rPr>
      <w:rFonts w:ascii="Times New Roman" w:eastAsia="Times New Roman" w:hAnsi="Times New Roman" w:cs="Times New Roman"/>
      <w:b/>
      <w:bCs/>
      <w:i/>
      <w:iCs/>
      <w:spacing w:val="-2"/>
      <w:sz w:val="18"/>
      <w:szCs w:val="18"/>
      <w:lang w:val="ru-RU" w:eastAsia="ru-RU" w:bidi="ru-RU"/>
    </w:rPr>
  </w:style>
  <w:style w:type="paragraph" w:customStyle="1" w:styleId="40">
    <w:name w:val="Основний текст (4)"/>
    <w:basedOn w:val="a"/>
    <w:link w:val="4"/>
    <w:rsid w:val="00DB05B1"/>
    <w:pPr>
      <w:shd w:val="clear" w:color="auto" w:fill="FFFFFF"/>
      <w:spacing w:line="226" w:lineRule="exact"/>
      <w:jc w:val="both"/>
    </w:pPr>
    <w:rPr>
      <w:rFonts w:ascii="Times New Roman" w:eastAsia="Times New Roman" w:hAnsi="Times New Roman" w:cs="Times New Roman"/>
      <w:i/>
      <w:iCs/>
      <w:spacing w:val="-2"/>
      <w:sz w:val="18"/>
      <w:szCs w:val="18"/>
      <w:lang w:val="ru-RU" w:eastAsia="ru-RU" w:bidi="ru-RU"/>
    </w:rPr>
  </w:style>
  <w:style w:type="paragraph" w:customStyle="1" w:styleId="a7">
    <w:name w:val="Колонтитул"/>
    <w:basedOn w:val="a"/>
    <w:link w:val="a6"/>
    <w:rsid w:val="00DB05B1"/>
    <w:pPr>
      <w:shd w:val="clear" w:color="auto" w:fill="FFFFFF"/>
      <w:spacing w:line="0" w:lineRule="atLeast"/>
    </w:pPr>
    <w:rPr>
      <w:rFonts w:ascii="Times New Roman" w:eastAsia="Times New Roman" w:hAnsi="Times New Roman" w:cs="Times New Roman"/>
      <w:spacing w:val="4"/>
      <w:sz w:val="17"/>
      <w:szCs w:val="17"/>
    </w:rPr>
  </w:style>
  <w:style w:type="paragraph" w:customStyle="1" w:styleId="22">
    <w:name w:val="Заголовок №2"/>
    <w:basedOn w:val="a"/>
    <w:link w:val="21"/>
    <w:rsid w:val="00DB05B1"/>
    <w:pPr>
      <w:shd w:val="clear" w:color="auto" w:fill="FFFFFF"/>
      <w:spacing w:before="240" w:line="274" w:lineRule="exact"/>
      <w:jc w:val="center"/>
      <w:outlineLvl w:val="1"/>
    </w:pPr>
    <w:rPr>
      <w:rFonts w:ascii="Times New Roman" w:eastAsia="Times New Roman" w:hAnsi="Times New Roman" w:cs="Times New Roman"/>
      <w:b/>
      <w:bCs/>
      <w:spacing w:val="2"/>
      <w:sz w:val="21"/>
      <w:szCs w:val="21"/>
      <w:lang w:val="en-US" w:eastAsia="en-US" w:bidi="en-US"/>
    </w:rPr>
  </w:style>
  <w:style w:type="paragraph" w:customStyle="1" w:styleId="24">
    <w:name w:val="Підпис до зображення (2)"/>
    <w:basedOn w:val="a"/>
    <w:link w:val="23"/>
    <w:rsid w:val="00DB05B1"/>
    <w:pPr>
      <w:shd w:val="clear" w:color="auto" w:fill="FFFFFF"/>
      <w:spacing w:line="230" w:lineRule="exact"/>
      <w:jc w:val="both"/>
    </w:pPr>
    <w:rPr>
      <w:rFonts w:ascii="Times New Roman" w:eastAsia="Times New Roman" w:hAnsi="Times New Roman" w:cs="Times New Roman"/>
      <w:b/>
      <w:bCs/>
      <w:spacing w:val="5"/>
      <w:sz w:val="15"/>
      <w:szCs w:val="15"/>
    </w:rPr>
  </w:style>
  <w:style w:type="paragraph" w:customStyle="1" w:styleId="50">
    <w:name w:val="Основний текст (5)"/>
    <w:basedOn w:val="a"/>
    <w:link w:val="5"/>
    <w:rsid w:val="00DB05B1"/>
    <w:pPr>
      <w:shd w:val="clear" w:color="auto" w:fill="FFFFFF"/>
      <w:spacing w:line="230" w:lineRule="exact"/>
      <w:jc w:val="both"/>
    </w:pPr>
    <w:rPr>
      <w:rFonts w:ascii="Times New Roman" w:eastAsia="Times New Roman" w:hAnsi="Times New Roman" w:cs="Times New Roman"/>
      <w:b/>
      <w:bCs/>
      <w:spacing w:val="5"/>
      <w:sz w:val="15"/>
      <w:szCs w:val="15"/>
    </w:rPr>
  </w:style>
  <w:style w:type="paragraph" w:customStyle="1" w:styleId="32">
    <w:name w:val="Підпис до зображення (3)"/>
    <w:basedOn w:val="a"/>
    <w:link w:val="31"/>
    <w:rsid w:val="00DB05B1"/>
    <w:pPr>
      <w:shd w:val="clear" w:color="auto" w:fill="FFFFFF"/>
      <w:spacing w:line="274" w:lineRule="exact"/>
      <w:jc w:val="center"/>
    </w:pPr>
    <w:rPr>
      <w:rFonts w:ascii="Times New Roman" w:eastAsia="Times New Roman" w:hAnsi="Times New Roman" w:cs="Times New Roman"/>
      <w:b/>
      <w:bCs/>
      <w:spacing w:val="2"/>
      <w:sz w:val="21"/>
      <w:szCs w:val="21"/>
    </w:rPr>
  </w:style>
  <w:style w:type="paragraph" w:customStyle="1" w:styleId="a9">
    <w:name w:val="Підпис до зображення"/>
    <w:basedOn w:val="a"/>
    <w:link w:val="a8"/>
    <w:rsid w:val="00DB05B1"/>
    <w:pPr>
      <w:shd w:val="clear" w:color="auto" w:fill="FFFFFF"/>
      <w:spacing w:line="274" w:lineRule="exact"/>
      <w:jc w:val="both"/>
    </w:pPr>
    <w:rPr>
      <w:rFonts w:ascii="Times New Roman" w:eastAsia="Times New Roman" w:hAnsi="Times New Roman" w:cs="Times New Roman"/>
      <w:spacing w:val="3"/>
      <w:sz w:val="21"/>
      <w:szCs w:val="21"/>
    </w:rPr>
  </w:style>
  <w:style w:type="paragraph" w:customStyle="1" w:styleId="43">
    <w:name w:val="Підпис до зображення (4)"/>
    <w:basedOn w:val="a"/>
    <w:link w:val="42"/>
    <w:rsid w:val="00DB05B1"/>
    <w:pPr>
      <w:shd w:val="clear" w:color="auto" w:fill="FFFFFF"/>
      <w:spacing w:line="211" w:lineRule="exact"/>
      <w:jc w:val="both"/>
    </w:pPr>
    <w:rPr>
      <w:rFonts w:ascii="Times New Roman" w:eastAsia="Times New Roman" w:hAnsi="Times New Roman" w:cs="Times New Roman"/>
      <w:b/>
      <w:bCs/>
      <w:sz w:val="16"/>
      <w:szCs w:val="16"/>
    </w:rPr>
  </w:style>
  <w:style w:type="paragraph" w:customStyle="1" w:styleId="60">
    <w:name w:val="Основний текст (6)"/>
    <w:basedOn w:val="a"/>
    <w:link w:val="6"/>
    <w:rsid w:val="00DB05B1"/>
    <w:pPr>
      <w:shd w:val="clear" w:color="auto" w:fill="FFFFFF"/>
      <w:spacing w:before="240" w:after="360" w:line="0" w:lineRule="atLeast"/>
      <w:jc w:val="both"/>
    </w:pPr>
    <w:rPr>
      <w:rFonts w:ascii="Times New Roman" w:eastAsia="Times New Roman" w:hAnsi="Times New Roman" w:cs="Times New Roman"/>
      <w:spacing w:val="3"/>
      <w:sz w:val="12"/>
      <w:szCs w:val="12"/>
    </w:rPr>
  </w:style>
  <w:style w:type="paragraph" w:customStyle="1" w:styleId="53">
    <w:name w:val="Підпис до зображення (5)"/>
    <w:basedOn w:val="a"/>
    <w:link w:val="52"/>
    <w:rsid w:val="00DB05B1"/>
    <w:pPr>
      <w:shd w:val="clear" w:color="auto" w:fill="FFFFFF"/>
      <w:spacing w:line="0" w:lineRule="atLeast"/>
      <w:jc w:val="both"/>
    </w:pPr>
    <w:rPr>
      <w:rFonts w:ascii="Times New Roman" w:eastAsia="Times New Roman" w:hAnsi="Times New Roman" w:cs="Times New Roman"/>
      <w:b/>
      <w:bCs/>
      <w:spacing w:val="-3"/>
      <w:sz w:val="15"/>
      <w:szCs w:val="15"/>
    </w:rPr>
  </w:style>
  <w:style w:type="paragraph" w:customStyle="1" w:styleId="70">
    <w:name w:val="Основний текст (7)"/>
    <w:basedOn w:val="a"/>
    <w:link w:val="7"/>
    <w:rsid w:val="00DB05B1"/>
    <w:pPr>
      <w:shd w:val="clear" w:color="auto" w:fill="FFFFFF"/>
      <w:spacing w:after="120" w:line="0" w:lineRule="atLeast"/>
    </w:pPr>
    <w:rPr>
      <w:rFonts w:ascii="Segoe UI" w:eastAsia="Segoe UI" w:hAnsi="Segoe UI" w:cs="Segoe UI"/>
      <w:b/>
      <w:bCs/>
      <w:spacing w:val="-7"/>
      <w:sz w:val="17"/>
      <w:szCs w:val="17"/>
    </w:rPr>
  </w:style>
  <w:style w:type="paragraph" w:customStyle="1" w:styleId="ab">
    <w:name w:val="Підпис до таблиці"/>
    <w:basedOn w:val="a"/>
    <w:link w:val="aa"/>
    <w:rsid w:val="00DB05B1"/>
    <w:pPr>
      <w:shd w:val="clear" w:color="auto" w:fill="FFFFFF"/>
      <w:spacing w:line="278" w:lineRule="exact"/>
      <w:jc w:val="right"/>
    </w:pPr>
    <w:rPr>
      <w:rFonts w:ascii="Times New Roman" w:eastAsia="Times New Roman" w:hAnsi="Times New Roman" w:cs="Times New Roman"/>
      <w:b/>
      <w:bCs/>
      <w:spacing w:val="2"/>
      <w:sz w:val="21"/>
      <w:szCs w:val="21"/>
    </w:rPr>
  </w:style>
  <w:style w:type="paragraph" w:customStyle="1" w:styleId="27">
    <w:name w:val="Підпис до таблиці (2)"/>
    <w:basedOn w:val="a"/>
    <w:link w:val="26"/>
    <w:rsid w:val="00DB05B1"/>
    <w:pPr>
      <w:shd w:val="clear" w:color="auto" w:fill="FFFFFF"/>
      <w:spacing w:line="0" w:lineRule="atLeast"/>
    </w:pPr>
    <w:rPr>
      <w:rFonts w:ascii="Times New Roman" w:eastAsia="Times New Roman" w:hAnsi="Times New Roman" w:cs="Times New Roman"/>
      <w:spacing w:val="3"/>
      <w:sz w:val="21"/>
      <w:szCs w:val="21"/>
    </w:rPr>
  </w:style>
  <w:style w:type="paragraph" w:customStyle="1" w:styleId="80">
    <w:name w:val="Основний текст (8)"/>
    <w:basedOn w:val="a"/>
    <w:link w:val="8"/>
    <w:rsid w:val="00DB05B1"/>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90">
    <w:name w:val="Основний текст (9)"/>
    <w:basedOn w:val="a"/>
    <w:link w:val="9"/>
    <w:rsid w:val="00DB05B1"/>
    <w:pPr>
      <w:shd w:val="clear" w:color="auto" w:fill="FFFFFF"/>
      <w:spacing w:line="274" w:lineRule="exact"/>
      <w:jc w:val="both"/>
    </w:pPr>
    <w:rPr>
      <w:rFonts w:ascii="Times New Roman" w:eastAsia="Times New Roman" w:hAnsi="Times New Roman" w:cs="Times New Roman"/>
      <w:i/>
      <w:iCs/>
      <w:spacing w:val="-3"/>
      <w:sz w:val="19"/>
      <w:szCs w:val="19"/>
      <w:lang w:val="en-US" w:eastAsia="en-US" w:bidi="en-US"/>
    </w:rPr>
  </w:style>
  <w:style w:type="paragraph" w:customStyle="1" w:styleId="101">
    <w:name w:val="Основний текст (10)"/>
    <w:basedOn w:val="a"/>
    <w:link w:val="100"/>
    <w:rsid w:val="00DB05B1"/>
    <w:pPr>
      <w:shd w:val="clear" w:color="auto" w:fill="FFFFFF"/>
      <w:spacing w:before="240" w:line="274" w:lineRule="exact"/>
      <w:jc w:val="center"/>
    </w:pPr>
    <w:rPr>
      <w:rFonts w:ascii="Times New Roman" w:eastAsia="Times New Roman" w:hAnsi="Times New Roman" w:cs="Times New Roman"/>
      <w:b/>
      <w:bCs/>
      <w:i/>
      <w:iCs/>
      <w:spacing w:val="-5"/>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ukrstat.org/uk/operativ/operativZ013/vvp/vvp_kv/vvp_kv_u/vvpf_kvZ013_u_n.htm" TargetMode="External"/><Relationship Id="rId26" Type="http://schemas.openxmlformats.org/officeDocument/2006/relationships/hyperlink" Target="http://www.ukrstat.gov.ua/operativ/operativZ013/" TargetMode="External"/><Relationship Id="rId39" Type="http://schemas.openxmlformats.org/officeDocument/2006/relationships/hyperlink" Target="http://ukrstat.org/uk/operativ/operativZ014/fin/osp/ksg/ksg_u/ksg_u_13.htm" TargetMode="External"/><Relationship Id="rId3" Type="http://schemas.openxmlformats.org/officeDocument/2006/relationships/settings" Target="settings.xml"/><Relationship Id="rId21" Type="http://schemas.openxmlformats.org/officeDocument/2006/relationships/hyperlink" Target="http://ukrstat.org/uk/operativ/operativZ014/fin/osp/ksg/ksg_u/ksg_u_13.htm" TargetMode="External"/><Relationship Id="rId34" Type="http://schemas.openxmlformats.org/officeDocument/2006/relationships/hyperlink" Target="http://ukrstat.org/uk/druk/publicat/kat_u/Z014/bl/03/bl_zv_13.zip" TargetMode="External"/><Relationship Id="rId42" Type="http://schemas.openxmlformats.org/officeDocument/2006/relationships/hyperlink" Target="http://www.ukrstat.gov.ua/operativ/operativZ013/fin/kp_ed/kp" TargetMode="External"/><Relationship Id="rId47" Type="http://schemas.openxmlformats.org/officeDocument/2006/relationships/hyperlink" Target="http://ukrstat.org/uk/operativ/operativ2013/fin/chpr/" TargetMode="External"/><Relationship Id="rId50" Type="http://schemas.openxmlformats.org/officeDocument/2006/relationships/hyperlink" Target="http://forbes.ua/business/1385758-ot-chego-dolzhen-otkazatsya-i-v-kakom-napravlenii-" TargetMode="External"/><Relationship Id="rId7" Type="http://schemas.openxmlformats.org/officeDocument/2006/relationships/hyperlink" Target="mailto:oleksandro4ka@gmail.com" TargetMode="External"/><Relationship Id="rId12" Type="http://schemas.openxmlformats.org/officeDocument/2006/relationships/image" Target="../AppData/Local/Temp/FineReader11.00/media/image2.jpeg" TargetMode="External"/><Relationship Id="rId17" Type="http://schemas.openxmlformats.org/officeDocument/2006/relationships/hyperlink" Target="http://ukrstat.org/uk/operativ/operativZ014/vvp/vvp_rik/vvp_rik_u/vdv_vvp_08_u.htm" TargetMode="External"/><Relationship Id="rId25" Type="http://schemas.openxmlformats.org/officeDocument/2006/relationships/hyperlink" Target="http://forbes" TargetMode="External"/><Relationship Id="rId33" Type="http://schemas.openxmlformats.org/officeDocument/2006/relationships/hyperlink" Target="http://news.finance.ua/ua/news/~/333719" TargetMode="External"/><Relationship Id="rId38" Type="http://schemas.openxmlformats.org/officeDocument/2006/relationships/hyperlink" Target="http://ukrstat.org/uk/operativ/operativZ014/fin/osp/knp/knp_u/knp_u_13.htm" TargetMode="External"/><Relationship Id="rId46" Type="http://schemas.openxmlformats.org/officeDocument/2006/relationships/hyperlink" Target="http://ukrstat.org/uk/operativ/operativ2012/fin/chpr/" TargetMode="External"/><Relationship Id="rId2" Type="http://schemas.openxmlformats.org/officeDocument/2006/relationships/styles" Target="styles.xml"/><Relationship Id="rId16" Type="http://schemas.openxmlformats.org/officeDocument/2006/relationships/image" Target="../AppData/Local/Temp/FineReader11.00/media/image4.jpeg" TargetMode="External"/><Relationship Id="rId20" Type="http://schemas.openxmlformats.org/officeDocument/2006/relationships/hyperlink" Target="http://ukrstat.org/uk/operativ/operativZ014/fin/osp/knp/knp_u/knp_u_13.htm" TargetMode="External"/><Relationship Id="rId29" Type="http://schemas.openxmlformats.org/officeDocument/2006/relationships/hyperlink" Target="http://ukrstat.org/uk/operativ/operativZ013/fin/chpr/chpr_ed/chpr_ed_u/chpr_ed_0413_u.htm" TargetMode="External"/><Relationship Id="rId41" Type="http://schemas.openxmlformats.org/officeDocument/2006/relationships/hyperlink" Target="http://www.ukrstat.gov.ua/operativ/operativZ013/fin/kp_ed/kp_ed_u/knp_ed_u_Z013.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ukrstat.gov.ua/operativ/operativZ013/fin/kp_ed/kp_ed_u/kp_ed_u_Z013.htm" TargetMode="External"/><Relationship Id="rId32" Type="http://schemas.openxmlformats.org/officeDocument/2006/relationships/hyperlink" Target="http://forbes.ua/business/1385758-ot-chego-" TargetMode="External"/><Relationship Id="rId37" Type="http://schemas.openxmlformats.org/officeDocument/2006/relationships/hyperlink" Target="http://mtu.gov.ua/ru/news/print/15Z47.html" TargetMode="External"/><Relationship Id="rId40" Type="http://schemas.openxmlformats.org/officeDocument/2006/relationships/hyperlink" Target="http://ukrstat.org/uk/operativ/operativZ014/fin/osp/orps/orps_u/orps_u_13.htm" TargetMode="External"/><Relationship Id="rId45" Type="http://schemas.openxmlformats.org/officeDocument/2006/relationships/hyperlink" Target="http://www.ukrstat.gov.ua/operativ/operativ2013/fin/kp_ed/"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ukrstat.gov.ua/operativ/operativZ013/fin/kp_ed/" TargetMode="External"/><Relationship Id="rId28" Type="http://schemas.openxmlformats.org/officeDocument/2006/relationships/hyperlink" Target="http://ukrstat.org/uk/operativ/operativZ01Z/fin/chpr/chpr_ed/chpr_ed_u/chpr_ed_041Z_u.htm" TargetMode="External"/><Relationship Id="rId36" Type="http://schemas.openxmlformats.org/officeDocument/2006/relationships/hyperlink" Target="http://ukrstat.org/uk/operativ/operativZ013/vvp/vvp_kv/vvp_kv_u/vvpf_kvZ013_u_n.htm" TargetMode="External"/><Relationship Id="rId49" Type="http://schemas.openxmlformats.org/officeDocument/2006/relationships/hyperlink" Target="http://forbes.ua/ua/ratings/2" TargetMode="External"/><Relationship Id="rId10" Type="http://schemas.openxmlformats.org/officeDocument/2006/relationships/image" Target="../AppData/Local/Temp/FineReader11.00/media/image1.jpeg" TargetMode="External"/><Relationship Id="rId19" Type="http://schemas.openxmlformats.org/officeDocument/2006/relationships/hyperlink" Target="http://mtu.gov" TargetMode="External"/><Relationship Id="rId31" Type="http://schemas.openxmlformats.org/officeDocument/2006/relationships/hyperlink" Target="http://forbes.ua/ua/ratings/Z" TargetMode="External"/><Relationship Id="rId44" Type="http://schemas.openxmlformats.org/officeDocument/2006/relationships/hyperlink" Target="http://www.ukrstat.gov.ua/operativ/operativ2013/fin/kp_ed/kp_ed_u/knp_ed_u_2012.htm" TargetMode="External"/><Relationship Id="rId52" Type="http://schemas.openxmlformats.org/officeDocument/2006/relationships/hyperlink" Target="http://ukrsta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AppData/Local/Temp/FineReader11.00/media/image3.jpeg" TargetMode="External"/><Relationship Id="rId22" Type="http://schemas.openxmlformats.org/officeDocument/2006/relationships/hyperlink" Target="http://ukrstat.org/uk/operativ/operativZ014/" TargetMode="External"/><Relationship Id="rId27" Type="http://schemas.openxmlformats.org/officeDocument/2006/relationships/hyperlink" Target="http://www.ukrstat.gov.ua/operativ/operativZ013/fin/kp_ed/kp_ed_u/kp_ed_u_Z01Z.htm" TargetMode="External"/><Relationship Id="rId30" Type="http://schemas.openxmlformats.org/officeDocument/2006/relationships/hyperlink" Target="http://www.deloitte.com/assets/Dcom-" TargetMode="External"/><Relationship Id="rId35" Type="http://schemas.openxmlformats.org/officeDocument/2006/relationships/hyperlink" Target="http://ukrstat.org/uk/operativ/operativZ014/vvp/vvp_" TargetMode="External"/><Relationship Id="rId43" Type="http://schemas.openxmlformats.org/officeDocument/2006/relationships/hyperlink" Target="http://forbes" TargetMode="External"/><Relationship Id="rId48" Type="http://schemas.openxmlformats.org/officeDocument/2006/relationships/hyperlink" Target="http://www" TargetMode="External"/><Relationship Id="rId8" Type="http://schemas.openxmlformats.org/officeDocument/2006/relationships/hyperlink" Target="mailto:oleksandro4ka@gmail.com" TargetMode="External"/><Relationship Id="rId51" Type="http://schemas.openxmlformats.org/officeDocument/2006/relationships/hyperlink" Target="http://news.finance.ua/ua/news/~7333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26444</Words>
  <Characters>15074</Characters>
  <Application>Microsoft Office Word</Application>
  <DocSecurity>0</DocSecurity>
  <Lines>125</Lines>
  <Paragraphs>82</Paragraphs>
  <ScaleCrop>false</ScaleCrop>
  <Company>Microsoft</Company>
  <LinksUpToDate>false</LinksUpToDate>
  <CharactersWithSpaces>41436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2017-09-11T07:58:00Z</dcterms:created>
  <dcterms:modified xsi:type="dcterms:W3CDTF">2017-09-11T07:59:00Z</dcterms:modified>
</cp:coreProperties>
</file>